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DFFF4" w14:textId="2BEFD160" w:rsidR="005229C2" w:rsidRDefault="004042D5" w:rsidP="00F64ADA">
      <w:pPr>
        <w:pStyle w:val="a3"/>
        <w:rPr>
          <w:lang w:val="en-US"/>
        </w:rPr>
      </w:pPr>
      <w:r>
        <w:rPr>
          <w:rFonts w:hint="eastAsia"/>
          <w:lang w:val="en-US"/>
        </w:rPr>
        <w:t>指導案の概要</w:t>
      </w:r>
      <w:r>
        <w:rPr>
          <w:lang w:val="en-US"/>
        </w:rPr>
        <w:t xml:space="preserve">: </w:t>
      </w:r>
      <w:r w:rsidR="009B60D0">
        <w:rPr>
          <w:rFonts w:hint="eastAsia"/>
          <w:lang w:val="en-US"/>
        </w:rPr>
        <w:t>論理回路</w:t>
      </w:r>
      <w:bookmarkStart w:id="0" w:name="_hsfpbg1cnynq" w:colFirst="0" w:colLast="0"/>
      <w:bookmarkEnd w:id="0"/>
    </w:p>
    <w:p w14:paraId="2A4024FF" w14:textId="682A7FB8" w:rsidR="00D064D9" w:rsidRPr="00D064D9" w:rsidRDefault="00D51B85" w:rsidP="00D064D9">
      <w:pPr>
        <w:rPr>
          <w:lang w:val="en-US"/>
        </w:rPr>
      </w:pPr>
      <w:r>
        <w:rPr>
          <w:rFonts w:hint="eastAsia"/>
          <w:lang w:val="en-US"/>
        </w:rPr>
        <w:t>コンピュータは、</w:t>
      </w:r>
      <w:r w:rsidR="00D064D9">
        <w:rPr>
          <w:rFonts w:hint="eastAsia"/>
          <w:lang w:val="en-US"/>
        </w:rPr>
        <w:t>論理回路部品の組み合わせで出来てい</w:t>
      </w:r>
      <w:r>
        <w:rPr>
          <w:rFonts w:hint="eastAsia"/>
          <w:lang w:val="en-US"/>
        </w:rPr>
        <w:t>ます。１つ１つの論理回路自体は単純な機能しか持ちませんが、組み合わせて回路を作ることで、計算が行えるようになります。</w:t>
      </w:r>
      <w:r w:rsidR="00D064D9">
        <w:rPr>
          <w:rFonts w:hint="eastAsia"/>
          <w:lang w:val="en-US"/>
        </w:rPr>
        <w:t>ソフトウェアによるシミュレーション</w:t>
      </w:r>
      <w:r>
        <w:rPr>
          <w:rFonts w:hint="eastAsia"/>
          <w:lang w:val="en-US"/>
        </w:rPr>
        <w:t>を通じて</w:t>
      </w:r>
      <w:r w:rsidR="00587558">
        <w:rPr>
          <w:rFonts w:hint="eastAsia"/>
          <w:lang w:val="en-US"/>
        </w:rPr>
        <w:t>学習し</w:t>
      </w:r>
      <w:r w:rsidR="00D064D9">
        <w:rPr>
          <w:rFonts w:hint="eastAsia"/>
          <w:lang w:val="en-US"/>
        </w:rPr>
        <w:t>ます。</w:t>
      </w:r>
    </w:p>
    <w:tbl>
      <w:tblPr>
        <w:tblStyle w:val="a5"/>
        <w:tblW w:w="10095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03"/>
        <w:gridCol w:w="6392"/>
      </w:tblGrid>
      <w:tr w:rsidR="005229C2" w14:paraId="4EA7B153" w14:textId="77777777" w:rsidTr="00951080">
        <w:trPr>
          <w:trHeight w:val="410"/>
        </w:trPr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13293" w14:textId="77777777" w:rsidR="005229C2" w:rsidRDefault="00B0715F" w:rsidP="007F6466">
            <w:bookmarkStart w:id="1" w:name="_nqc4abrrqtsp" w:colFirst="0" w:colLast="0"/>
            <w:bookmarkEnd w:id="1"/>
            <w:r>
              <w:t>授業時間数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DD956" w14:textId="77BC06BE" w:rsidR="005229C2" w:rsidRPr="007F6466" w:rsidRDefault="00F64ADA" w:rsidP="007F6466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1</w:t>
            </w:r>
            <w:r w:rsidR="002C6D45">
              <w:rPr>
                <w:rFonts w:hint="eastAsia"/>
                <w:lang w:val="en-US"/>
              </w:rPr>
              <w:t>時間</w:t>
            </w:r>
          </w:p>
        </w:tc>
      </w:tr>
      <w:tr w:rsidR="005229C2" w14:paraId="0C312291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AAB60" w14:textId="77777777" w:rsidR="005229C2" w:rsidRDefault="00B0715F" w:rsidP="007F6466">
            <w:bookmarkStart w:id="2" w:name="_osqx46tt8utv" w:colFirst="0" w:colLast="0"/>
            <w:bookmarkEnd w:id="2"/>
            <w:r>
              <w:t>主な学習活動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9DB52" w14:textId="2B5B7214" w:rsidR="005229C2" w:rsidRPr="00611900" w:rsidRDefault="008370DE" w:rsidP="00C10011">
            <w:pPr>
              <w:pStyle w:val="a6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個人</w:t>
            </w:r>
            <w:r w:rsidR="00C10011">
              <w:rPr>
                <w:rFonts w:hint="eastAsia"/>
              </w:rPr>
              <w:t>作業</w:t>
            </w:r>
          </w:p>
          <w:p w14:paraId="3940A279" w14:textId="77777777" w:rsidR="008370DE" w:rsidRPr="00F64ADA" w:rsidRDefault="009B60D0" w:rsidP="008370DE">
            <w:pPr>
              <w:pStyle w:val="a6"/>
              <w:numPr>
                <w:ilvl w:val="1"/>
                <w:numId w:val="5"/>
              </w:numPr>
              <w:ind w:leftChars="0"/>
            </w:pPr>
            <w:r>
              <w:rPr>
                <w:rFonts w:hint="eastAsia"/>
                <w:lang w:val="en-US"/>
              </w:rPr>
              <w:t>論理回路シミュレータの操作（※またはチーム作業）</w:t>
            </w:r>
          </w:p>
          <w:p w14:paraId="559D3CC5" w14:textId="60818E4D" w:rsidR="00F64ADA" w:rsidRDefault="00F64ADA" w:rsidP="008370DE">
            <w:pPr>
              <w:pStyle w:val="a6"/>
              <w:numPr>
                <w:ilvl w:val="1"/>
                <w:numId w:val="5"/>
              </w:numPr>
              <w:ind w:leftChars="0"/>
            </w:pPr>
            <w:r>
              <w:rPr>
                <w:rFonts w:hint="eastAsia"/>
                <w:lang w:val="en-US"/>
              </w:rPr>
              <w:t>真理値表の作成</w:t>
            </w:r>
          </w:p>
        </w:tc>
      </w:tr>
      <w:tr w:rsidR="005229C2" w14:paraId="1E975CB5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7D5B6" w14:textId="77777777" w:rsidR="005229C2" w:rsidRDefault="00B0715F" w:rsidP="007F6466">
            <w:bookmarkStart w:id="3" w:name="_gvfroq99z1w2" w:colFirst="0" w:colLast="0"/>
            <w:bookmarkEnd w:id="3"/>
            <w:r>
              <w:t>指導と評価の重点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A3193" w14:textId="77777777" w:rsidR="00812610" w:rsidRDefault="00812610" w:rsidP="00812610">
            <w:pPr>
              <w:pStyle w:val="a6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主に知識・技能の観点で指導と評価を行う。</w:t>
            </w:r>
          </w:p>
          <w:p w14:paraId="4B9E9A6E" w14:textId="3764934F" w:rsidR="00B01BAC" w:rsidRDefault="00812610" w:rsidP="00C10011">
            <w:pPr>
              <w:pStyle w:val="a6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コンピュータが論理回路の集積であることを伝える。</w:t>
            </w:r>
          </w:p>
        </w:tc>
      </w:tr>
      <w:tr w:rsidR="005229C2" w14:paraId="015C332E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C5110" w14:textId="77777777" w:rsidR="005229C2" w:rsidRDefault="00B0715F" w:rsidP="007F6466">
            <w:bookmarkStart w:id="4" w:name="_a28m105m43qa" w:colFirst="0" w:colLast="0"/>
            <w:bookmarkEnd w:id="4"/>
            <w:r>
              <w:t>学習に使用する教材・教具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9FD6E" w14:textId="77777777" w:rsidR="003F0655" w:rsidRPr="003F0655" w:rsidRDefault="003F0655" w:rsidP="00C10011">
            <w:pPr>
              <w:pStyle w:val="a6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  <w:lang w:val="en-US"/>
              </w:rPr>
              <w:t>論理回路シミュレータ</w:t>
            </w:r>
          </w:p>
          <w:p w14:paraId="4C4EAD53" w14:textId="7148765A" w:rsidR="009B60D0" w:rsidRDefault="00485377" w:rsidP="00C10011">
            <w:pPr>
              <w:pStyle w:val="a6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（オプション）</w:t>
            </w:r>
            <w:r w:rsidR="007164F9">
              <w:rPr>
                <w:rFonts w:hint="eastAsia"/>
              </w:rPr>
              <w:t>Google</w:t>
            </w:r>
            <w:r w:rsidR="007164F9">
              <w:rPr>
                <w:rFonts w:hint="eastAsia"/>
                <w:lang w:val="en-US"/>
              </w:rPr>
              <w:t xml:space="preserve"> Spreadsheet</w:t>
            </w:r>
            <w:r>
              <w:rPr>
                <w:rFonts w:hint="eastAsia"/>
                <w:lang w:val="en-US"/>
              </w:rPr>
              <w:t>など表計算ソフト</w:t>
            </w:r>
          </w:p>
        </w:tc>
      </w:tr>
      <w:tr w:rsidR="005229C2" w14:paraId="600E11D2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42003" w14:textId="467577EF" w:rsidR="005229C2" w:rsidRPr="00B05B52" w:rsidRDefault="00B05B52" w:rsidP="007F6466">
            <w:pPr>
              <w:rPr>
                <w:lang w:val="en-US"/>
              </w:rPr>
            </w:pPr>
            <w:bookmarkStart w:id="5" w:name="_fvq9d1ok7xuz" w:colFirst="0" w:colLast="0"/>
            <w:bookmarkEnd w:id="5"/>
            <w:r w:rsidRPr="00B05B52">
              <w:rPr>
                <w:rFonts w:hint="eastAsia"/>
                <w:lang w:val="en-US"/>
              </w:rPr>
              <w:t>学習成果の活用と記録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CE4B1" w14:textId="12CD145C" w:rsidR="00782F2A" w:rsidRPr="009B60D0" w:rsidRDefault="003F0655" w:rsidP="00C10011">
            <w:pPr>
              <w:pStyle w:val="a6"/>
              <w:numPr>
                <w:ilvl w:val="0"/>
                <w:numId w:val="1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ワークシート</w:t>
            </w:r>
          </w:p>
        </w:tc>
      </w:tr>
      <w:tr w:rsidR="005229C2" w14:paraId="1254E370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E95FC" w14:textId="77777777" w:rsidR="005229C2" w:rsidRDefault="00B0715F" w:rsidP="007F6466">
            <w:bookmarkStart w:id="6" w:name="_z3wa155fx3u3" w:colFirst="0" w:colLast="0"/>
            <w:bookmarkEnd w:id="6"/>
            <w:r>
              <w:t>評価方法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4B253" w14:textId="77777777" w:rsidR="00376328" w:rsidRPr="001A28DC" w:rsidRDefault="00376328" w:rsidP="00376328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【</w:t>
            </w:r>
            <w:r w:rsidRPr="001A28DC">
              <w:rPr>
                <w:rFonts w:hint="eastAsia"/>
                <w:lang w:val="en-US"/>
              </w:rPr>
              <w:t>知識・技能</w:t>
            </w:r>
            <w:r>
              <w:rPr>
                <w:rFonts w:hint="eastAsia"/>
                <w:lang w:val="en-US"/>
              </w:rPr>
              <w:t>】</w:t>
            </w:r>
          </w:p>
          <w:p w14:paraId="0EF97A5D" w14:textId="348ABD70" w:rsidR="003F0655" w:rsidRPr="003F0655" w:rsidRDefault="003F0655" w:rsidP="003F0655">
            <w:pPr>
              <w:pStyle w:val="a6"/>
              <w:numPr>
                <w:ilvl w:val="0"/>
                <w:numId w:val="1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コンピュータが、論理回路の組み合わせでできていることを説明できる。</w:t>
            </w:r>
          </w:p>
          <w:p w14:paraId="0F54EA31" w14:textId="1328600C" w:rsidR="00C86EAA" w:rsidRPr="003F0655" w:rsidRDefault="00812610" w:rsidP="003F0655">
            <w:pPr>
              <w:pStyle w:val="a6"/>
              <w:numPr>
                <w:ilvl w:val="0"/>
                <w:numId w:val="1"/>
              </w:numPr>
              <w:ind w:leftChars="0"/>
              <w:rPr>
                <w:lang w:val="en-US"/>
              </w:rPr>
            </w:pPr>
            <w:r w:rsidRPr="003F0655">
              <w:rPr>
                <w:rFonts w:hint="eastAsia"/>
                <w:lang w:val="en-US"/>
              </w:rPr>
              <w:t>コンピュータを構成する論理回路の種類（OR回路・AND回路・NOT回路）を挙げることができる。</w:t>
            </w:r>
          </w:p>
          <w:p w14:paraId="66F849FB" w14:textId="796F95A7" w:rsidR="00C10011" w:rsidRDefault="00C10011" w:rsidP="00C1001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【</w:t>
            </w:r>
            <w:r w:rsidRPr="001A28DC">
              <w:rPr>
                <w:rFonts w:hint="eastAsia"/>
                <w:lang w:val="en-US"/>
              </w:rPr>
              <w:t>思考・判断・表現</w:t>
            </w:r>
            <w:r>
              <w:rPr>
                <w:rFonts w:hint="eastAsia"/>
                <w:lang w:val="en-US"/>
              </w:rPr>
              <w:t>】</w:t>
            </w:r>
          </w:p>
          <w:p w14:paraId="48CD325C" w14:textId="5F80F5B3" w:rsidR="008A7E9F" w:rsidRPr="00812610" w:rsidRDefault="00812610" w:rsidP="00812610">
            <w:pPr>
              <w:pStyle w:val="a6"/>
              <w:numPr>
                <w:ilvl w:val="0"/>
                <w:numId w:val="6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論理回路の振る舞いを真理値表として表現できる。</w:t>
            </w:r>
          </w:p>
          <w:p w14:paraId="2EFAF0C4" w14:textId="700EC7AF" w:rsidR="00C10011" w:rsidRDefault="00C10011" w:rsidP="00C1001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【態度】</w:t>
            </w:r>
          </w:p>
          <w:p w14:paraId="0E5C9F38" w14:textId="60B9FE99" w:rsidR="006B686C" w:rsidRPr="00922CDC" w:rsidRDefault="002E4F8C" w:rsidP="00922CDC">
            <w:pPr>
              <w:pStyle w:val="a6"/>
              <w:numPr>
                <w:ilvl w:val="0"/>
                <w:numId w:val="6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回路図から、粘り強く回路の種類と入出力を追って、真理値表を完成させようとしている。</w:t>
            </w:r>
          </w:p>
        </w:tc>
      </w:tr>
      <w:tr w:rsidR="002C6D45" w14:paraId="6B14229C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5115E" w14:textId="1A4E6287" w:rsidR="002C6D45" w:rsidRDefault="002C6D45" w:rsidP="007F6466">
            <w:r>
              <w:rPr>
                <w:rFonts w:hint="eastAsia"/>
              </w:rPr>
              <w:t>備考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80D55" w14:textId="5DDFF9D9" w:rsidR="002C6D45" w:rsidRDefault="002C6D45" w:rsidP="00376328">
            <w:pPr>
              <w:rPr>
                <w:lang w:val="en-US"/>
              </w:rPr>
            </w:pPr>
          </w:p>
        </w:tc>
      </w:tr>
    </w:tbl>
    <w:p w14:paraId="5DA60D16" w14:textId="77777777" w:rsidR="005229C2" w:rsidRDefault="005229C2"/>
    <w:p w14:paraId="4650F72F" w14:textId="47FABD99" w:rsidR="00852698" w:rsidRDefault="00852698"/>
    <w:p w14:paraId="794880E7" w14:textId="77777777" w:rsidR="00852698" w:rsidRDefault="00852698">
      <w:r>
        <w:br w:type="page"/>
      </w:r>
    </w:p>
    <w:p w14:paraId="7E8824DA" w14:textId="36E0A3BE" w:rsidR="005229C2" w:rsidRDefault="00CB5B93" w:rsidP="00CB5B93">
      <w:pPr>
        <w:pStyle w:val="2"/>
      </w:pPr>
      <w:r>
        <w:rPr>
          <w:rFonts w:hint="eastAsia"/>
        </w:rPr>
        <w:lastRenderedPageBreak/>
        <w:t>『論理回路』学習活動の流れ</w:t>
      </w:r>
    </w:p>
    <w:p w14:paraId="651A2907" w14:textId="14D8B240" w:rsidR="00CB5B93" w:rsidRDefault="002A064A" w:rsidP="00CB5B93">
      <w:r>
        <w:rPr>
          <w:rFonts w:hint="eastAsia"/>
        </w:rPr>
        <w:t>半加算回路を題材にして、「コンピュータが論理回路の集積であること」を学ぶ。</w:t>
      </w:r>
    </w:p>
    <w:p w14:paraId="05AE965E" w14:textId="77777777" w:rsidR="002A064A" w:rsidRDefault="002A064A" w:rsidP="00CB5B93"/>
    <w:p w14:paraId="3B5C9C4C" w14:textId="2F6160E3" w:rsidR="002A064A" w:rsidRDefault="002A064A" w:rsidP="002A064A">
      <w:pPr>
        <w:pStyle w:val="a6"/>
        <w:numPr>
          <w:ilvl w:val="0"/>
          <w:numId w:val="8"/>
        </w:numPr>
        <w:ind w:leftChars="0"/>
      </w:pPr>
      <w:r>
        <w:rPr>
          <w:rFonts w:hint="eastAsia"/>
        </w:rPr>
        <w:t>半加算回路の動作を示す動画を見る。回路図や真理値表の概要を説明する。</w:t>
      </w:r>
    </w:p>
    <w:p w14:paraId="583AF8EC" w14:textId="71E09C61" w:rsidR="002A064A" w:rsidRPr="002A064A" w:rsidRDefault="002A064A" w:rsidP="002A064A">
      <w:pPr>
        <w:pStyle w:val="a6"/>
        <w:numPr>
          <w:ilvl w:val="0"/>
          <w:numId w:val="8"/>
        </w:numPr>
        <w:ind w:leftChars="0"/>
        <w:rPr>
          <w:lang w:val="en-US"/>
        </w:rPr>
      </w:pPr>
      <w:r>
        <w:rPr>
          <w:rFonts w:hint="eastAsia"/>
        </w:rPr>
        <w:t>論理回路シミュレータを操作してみる。論理回路の１つ１つの部品の動作を確認していく。</w:t>
      </w:r>
    </w:p>
    <w:p w14:paraId="50DC2B8D" w14:textId="4C5A7311" w:rsidR="002A064A" w:rsidRPr="002A064A" w:rsidRDefault="002A064A" w:rsidP="002A064A">
      <w:pPr>
        <w:pStyle w:val="a6"/>
        <w:numPr>
          <w:ilvl w:val="0"/>
          <w:numId w:val="8"/>
        </w:numPr>
        <w:ind w:leftChars="0"/>
        <w:rPr>
          <w:lang w:val="en-US"/>
        </w:rPr>
      </w:pPr>
      <w:r>
        <w:rPr>
          <w:rFonts w:hint="eastAsia"/>
        </w:rPr>
        <w:t>論理回路シミュレータ</w:t>
      </w:r>
      <w:r w:rsidR="00D16926">
        <w:rPr>
          <w:rFonts w:hint="eastAsia"/>
        </w:rPr>
        <w:t>を用いて、半加算回路を作図し、真理値表と見合わせながら、シミュレーションの動作を確認する。</w:t>
      </w:r>
    </w:p>
    <w:p w14:paraId="4A8219B7" w14:textId="284E783A" w:rsidR="00CB5B93" w:rsidRPr="00CB5B93" w:rsidRDefault="00CB5B93" w:rsidP="00CB5B93">
      <w:r>
        <w:rPr>
          <w:rFonts w:hint="eastAsia"/>
          <w:noProof/>
          <w:lang w:val="ja-JP"/>
        </w:rPr>
        <w:drawing>
          <wp:inline distT="0" distB="0" distL="0" distR="0" wp14:anchorId="65671CEA" wp14:editId="1C06A45A">
            <wp:extent cx="6408420" cy="6994237"/>
            <wp:effectExtent l="12700" t="12700" r="17780" b="1651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CB5B93" w:rsidRPr="00CB5B93">
      <w:footerReference w:type="default" r:id="rId12"/>
      <w:pgSz w:w="11909" w:h="16834"/>
      <w:pgMar w:top="1440" w:right="873" w:bottom="1440" w:left="87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8E37D" w14:textId="77777777" w:rsidR="009B2043" w:rsidRDefault="009B2043">
      <w:pPr>
        <w:spacing w:line="240" w:lineRule="auto"/>
      </w:pPr>
      <w:r>
        <w:separator/>
      </w:r>
    </w:p>
  </w:endnote>
  <w:endnote w:type="continuationSeparator" w:id="0">
    <w:p w14:paraId="5F6ED139" w14:textId="77777777" w:rsidR="009B2043" w:rsidRDefault="009B20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B3CA7" w14:textId="3887B0B6" w:rsidR="005229C2" w:rsidRDefault="00F64ADA">
    <w:pPr>
      <w:jc w:val="right"/>
    </w:pPr>
    <w:r>
      <w:rPr>
        <w:rFonts w:hint="eastAsia"/>
      </w:rPr>
      <w:t>アシアル株式会社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544F0" w14:textId="77777777" w:rsidR="009B2043" w:rsidRDefault="009B2043">
      <w:pPr>
        <w:spacing w:line="240" w:lineRule="auto"/>
      </w:pPr>
      <w:r>
        <w:separator/>
      </w:r>
    </w:p>
  </w:footnote>
  <w:footnote w:type="continuationSeparator" w:id="0">
    <w:p w14:paraId="1C2E4C4D" w14:textId="77777777" w:rsidR="009B2043" w:rsidRDefault="009B204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15E3D"/>
    <w:multiLevelType w:val="hybridMultilevel"/>
    <w:tmpl w:val="87F68CEE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3A4911"/>
    <w:multiLevelType w:val="hybridMultilevel"/>
    <w:tmpl w:val="A6FC89CC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9DB265AA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C485374"/>
    <w:multiLevelType w:val="hybridMultilevel"/>
    <w:tmpl w:val="1130B13C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EBD6FB6"/>
    <w:multiLevelType w:val="hybridMultilevel"/>
    <w:tmpl w:val="4B22C0D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97C3392"/>
    <w:multiLevelType w:val="hybridMultilevel"/>
    <w:tmpl w:val="2D6E27DC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ADB1504"/>
    <w:multiLevelType w:val="hybridMultilevel"/>
    <w:tmpl w:val="68D42858"/>
    <w:lvl w:ilvl="0" w:tplc="2B3C20D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lang w:eastAsia="ja-JP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184091"/>
    <w:multiLevelType w:val="hybridMultilevel"/>
    <w:tmpl w:val="B630DF68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6C81F69"/>
    <w:multiLevelType w:val="hybridMultilevel"/>
    <w:tmpl w:val="71AC737A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84652469">
    <w:abstractNumId w:val="2"/>
  </w:num>
  <w:num w:numId="2" w16cid:durableId="1987319154">
    <w:abstractNumId w:val="5"/>
  </w:num>
  <w:num w:numId="3" w16cid:durableId="1777169014">
    <w:abstractNumId w:val="3"/>
  </w:num>
  <w:num w:numId="4" w16cid:durableId="1589731245">
    <w:abstractNumId w:val="6"/>
  </w:num>
  <w:num w:numId="5" w16cid:durableId="1496998241">
    <w:abstractNumId w:val="1"/>
  </w:num>
  <w:num w:numId="6" w16cid:durableId="535433387">
    <w:abstractNumId w:val="0"/>
  </w:num>
  <w:num w:numId="7" w16cid:durableId="1482770297">
    <w:abstractNumId w:val="4"/>
  </w:num>
  <w:num w:numId="8" w16cid:durableId="11044993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bordersDoNotSurroundHeader/>
  <w:bordersDoNotSurroundFooter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9C2"/>
    <w:rsid w:val="00014D8F"/>
    <w:rsid w:val="00274E1E"/>
    <w:rsid w:val="002A064A"/>
    <w:rsid w:val="002C6D45"/>
    <w:rsid w:val="002E4F8C"/>
    <w:rsid w:val="002F7C00"/>
    <w:rsid w:val="00316F5C"/>
    <w:rsid w:val="00376328"/>
    <w:rsid w:val="003C6201"/>
    <w:rsid w:val="003D3A78"/>
    <w:rsid w:val="003F0655"/>
    <w:rsid w:val="004042D5"/>
    <w:rsid w:val="00404E1D"/>
    <w:rsid w:val="00441F8A"/>
    <w:rsid w:val="00462A6C"/>
    <w:rsid w:val="00470E5D"/>
    <w:rsid w:val="00485377"/>
    <w:rsid w:val="004B5873"/>
    <w:rsid w:val="005229C2"/>
    <w:rsid w:val="005255B9"/>
    <w:rsid w:val="00587558"/>
    <w:rsid w:val="00611900"/>
    <w:rsid w:val="00684DC1"/>
    <w:rsid w:val="006B686C"/>
    <w:rsid w:val="007164F9"/>
    <w:rsid w:val="0072561E"/>
    <w:rsid w:val="0076238F"/>
    <w:rsid w:val="00782F2A"/>
    <w:rsid w:val="007F6466"/>
    <w:rsid w:val="00812610"/>
    <w:rsid w:val="008370DE"/>
    <w:rsid w:val="00852698"/>
    <w:rsid w:val="008603CD"/>
    <w:rsid w:val="00863FC5"/>
    <w:rsid w:val="008A7E9F"/>
    <w:rsid w:val="008E6E2F"/>
    <w:rsid w:val="00922CDC"/>
    <w:rsid w:val="00951080"/>
    <w:rsid w:val="009B2043"/>
    <w:rsid w:val="009B60D0"/>
    <w:rsid w:val="009D462D"/>
    <w:rsid w:val="00A90D55"/>
    <w:rsid w:val="00B01BAC"/>
    <w:rsid w:val="00B05B52"/>
    <w:rsid w:val="00B0715F"/>
    <w:rsid w:val="00B25526"/>
    <w:rsid w:val="00B374A5"/>
    <w:rsid w:val="00B61ADA"/>
    <w:rsid w:val="00BB607D"/>
    <w:rsid w:val="00C039F9"/>
    <w:rsid w:val="00C044D9"/>
    <w:rsid w:val="00C052A2"/>
    <w:rsid w:val="00C10011"/>
    <w:rsid w:val="00C77F47"/>
    <w:rsid w:val="00C86EAA"/>
    <w:rsid w:val="00CB5B93"/>
    <w:rsid w:val="00D064D9"/>
    <w:rsid w:val="00D16926"/>
    <w:rsid w:val="00D51B85"/>
    <w:rsid w:val="00EC06CA"/>
    <w:rsid w:val="00F64ADA"/>
    <w:rsid w:val="00F8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3D6476"/>
  <w15:docId w15:val="{7A8318E5-A139-6A48-8639-6AC1C2133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List Paragraph"/>
    <w:basedOn w:val="a"/>
    <w:uiPriority w:val="34"/>
    <w:qFormat/>
    <w:rsid w:val="00C10011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F64AD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4ADA"/>
  </w:style>
  <w:style w:type="paragraph" w:styleId="a9">
    <w:name w:val="footer"/>
    <w:basedOn w:val="a"/>
    <w:link w:val="aa"/>
    <w:uiPriority w:val="99"/>
    <w:unhideWhenUsed/>
    <w:rsid w:val="00F64AD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4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900F1F5-6036-4742-BA1A-599F1DAD4474}" type="doc">
      <dgm:prSet loTypeId="urn:microsoft.com/office/officeart/2005/8/layout/vList5" loCatId="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kumimoji="1" lang="ja-JP" altLang="en-US"/>
        </a:p>
      </dgm:t>
    </dgm:pt>
    <dgm:pt modelId="{3B0885DA-6FA4-3F43-BD43-A910D0183162}">
      <dgm:prSet phldrT="[テキスト]" custT="1"/>
      <dgm:spPr/>
      <dgm:t>
        <a:bodyPr/>
        <a:lstStyle/>
        <a:p>
          <a:r>
            <a:rPr kumimoji="1" lang="ja-JP" altLang="en-US" sz="1200"/>
            <a:t>半加算回路の動作の</a:t>
          </a:r>
          <a:endParaRPr kumimoji="1" lang="en-US" altLang="ja-JP" sz="1200"/>
        </a:p>
        <a:p>
          <a:r>
            <a:rPr kumimoji="1" lang="ja-JP" altLang="en-US" sz="1200"/>
            <a:t>動画を視聴する</a:t>
          </a:r>
        </a:p>
      </dgm:t>
    </dgm:pt>
    <dgm:pt modelId="{3EFE8680-D361-4D4C-A70B-C1D10372B366}" type="parTrans" cxnId="{7A76B2B1-65FD-D043-8EE4-167E46C4867C}">
      <dgm:prSet/>
      <dgm:spPr/>
      <dgm:t>
        <a:bodyPr/>
        <a:lstStyle/>
        <a:p>
          <a:endParaRPr kumimoji="1" lang="ja-JP" altLang="en-US" sz="1100"/>
        </a:p>
      </dgm:t>
    </dgm:pt>
    <dgm:pt modelId="{85D82873-569A-7D41-94A9-A43DB013D1CB}" type="sibTrans" cxnId="{7A76B2B1-65FD-D043-8EE4-167E46C4867C}">
      <dgm:prSet/>
      <dgm:spPr/>
      <dgm:t>
        <a:bodyPr/>
        <a:lstStyle/>
        <a:p>
          <a:endParaRPr kumimoji="1" lang="ja-JP" altLang="en-US" sz="1100"/>
        </a:p>
      </dgm:t>
    </dgm:pt>
    <dgm:pt modelId="{2F9E7396-413C-B847-A3D8-F5297EA16816}">
      <dgm:prSet phldrT="[テキスト]" custT="1"/>
      <dgm:spPr/>
      <dgm:t>
        <a:bodyPr/>
        <a:lstStyle/>
        <a:p>
          <a:r>
            <a:rPr kumimoji="1" lang="ja-JP" altLang="en-US" sz="1400"/>
            <a:t>動画を視聴する</a:t>
          </a:r>
        </a:p>
      </dgm:t>
    </dgm:pt>
    <dgm:pt modelId="{7A04809D-62C2-5B44-A93A-295AD2AEECD7}" type="parTrans" cxnId="{1C4D5783-2982-7047-9571-85417BB894BB}">
      <dgm:prSet/>
      <dgm:spPr/>
      <dgm:t>
        <a:bodyPr/>
        <a:lstStyle/>
        <a:p>
          <a:endParaRPr kumimoji="1" lang="ja-JP" altLang="en-US" sz="1100"/>
        </a:p>
      </dgm:t>
    </dgm:pt>
    <dgm:pt modelId="{CE8C37AC-EBB6-1C4A-9713-7DEADBA1AAA0}" type="sibTrans" cxnId="{1C4D5783-2982-7047-9571-85417BB894BB}">
      <dgm:prSet/>
      <dgm:spPr/>
      <dgm:t>
        <a:bodyPr/>
        <a:lstStyle/>
        <a:p>
          <a:endParaRPr kumimoji="1" lang="ja-JP" altLang="en-US" sz="1100"/>
        </a:p>
      </dgm:t>
    </dgm:pt>
    <dgm:pt modelId="{8CB19FBD-1E47-C543-8904-5638D9355AF5}">
      <dgm:prSet phldrT="[テキスト]" custT="1"/>
      <dgm:spPr/>
      <dgm:t>
        <a:bodyPr/>
        <a:lstStyle/>
        <a:p>
          <a:r>
            <a:rPr kumimoji="1" lang="ja-JP" altLang="en-US" sz="1400"/>
            <a:t>２つのスイッチのオン</a:t>
          </a:r>
          <a:r>
            <a:rPr kumimoji="1" lang="en-US" altLang="ja-JP" sz="1400"/>
            <a:t>/</a:t>
          </a:r>
          <a:r>
            <a:rPr kumimoji="1" lang="ja-JP" altLang="en-US" sz="1400"/>
            <a:t>オフと、２つの</a:t>
          </a:r>
          <a:r>
            <a:rPr kumimoji="1" lang="en-US" altLang="ja-JP" sz="1400"/>
            <a:t>LED</a:t>
          </a:r>
          <a:r>
            <a:rPr kumimoji="1" lang="ja-JP" altLang="en-US" sz="1400"/>
            <a:t>の点灯</a:t>
          </a:r>
          <a:r>
            <a:rPr kumimoji="1" lang="en-US" altLang="ja-JP" sz="1400"/>
            <a:t>/</a:t>
          </a:r>
          <a:r>
            <a:rPr kumimoji="1" lang="ja-JP" altLang="en-US" sz="1400"/>
            <a:t>消灯の関係を見る</a:t>
          </a:r>
          <a:endParaRPr kumimoji="1" lang="en-US" altLang="ja-JP" sz="1400"/>
        </a:p>
      </dgm:t>
    </dgm:pt>
    <dgm:pt modelId="{C0B7078C-71B2-3046-81BE-31DEC5FD4D2C}" type="parTrans" cxnId="{183C3B13-2E04-E84E-AB81-28FB33F5A8FD}">
      <dgm:prSet/>
      <dgm:spPr/>
      <dgm:t>
        <a:bodyPr/>
        <a:lstStyle/>
        <a:p>
          <a:endParaRPr kumimoji="1" lang="ja-JP" altLang="en-US" sz="1100"/>
        </a:p>
      </dgm:t>
    </dgm:pt>
    <dgm:pt modelId="{F6AD55F2-803E-AD47-8E15-3BC2EF833EB2}" type="sibTrans" cxnId="{183C3B13-2E04-E84E-AB81-28FB33F5A8FD}">
      <dgm:prSet/>
      <dgm:spPr/>
      <dgm:t>
        <a:bodyPr/>
        <a:lstStyle/>
        <a:p>
          <a:endParaRPr kumimoji="1" lang="ja-JP" altLang="en-US" sz="1100"/>
        </a:p>
      </dgm:t>
    </dgm:pt>
    <dgm:pt modelId="{B680F108-CCDE-D640-BA17-0B69DAB040D2}">
      <dgm:prSet phldrT="[テキスト]" custT="1"/>
      <dgm:spPr/>
      <dgm:t>
        <a:bodyPr/>
        <a:lstStyle/>
        <a:p>
          <a:r>
            <a:rPr kumimoji="1" lang="ja-JP" altLang="en-US" sz="1200"/>
            <a:t>基本の回路部品の動作と、</a:t>
          </a:r>
          <a:endParaRPr kumimoji="1" lang="en-US" altLang="ja-JP" sz="1200"/>
        </a:p>
        <a:p>
          <a:r>
            <a:rPr kumimoji="1" lang="ja-JP" altLang="en-US" sz="1200"/>
            <a:t>回路図、回路、真理値表の</a:t>
          </a:r>
          <a:endParaRPr kumimoji="1" lang="en-US" altLang="ja-JP" sz="1200"/>
        </a:p>
        <a:p>
          <a:r>
            <a:rPr kumimoji="1" lang="ja-JP" altLang="en-US" sz="1200"/>
            <a:t>概念を簡単に説明する</a:t>
          </a:r>
        </a:p>
      </dgm:t>
    </dgm:pt>
    <dgm:pt modelId="{5F903A57-394B-BB49-A67D-9D23A17CFD93}" type="parTrans" cxnId="{ED434773-7C50-5443-B9DF-767BF3CED5E2}">
      <dgm:prSet/>
      <dgm:spPr/>
      <dgm:t>
        <a:bodyPr/>
        <a:lstStyle/>
        <a:p>
          <a:endParaRPr kumimoji="1" lang="ja-JP" altLang="en-US" sz="1100"/>
        </a:p>
      </dgm:t>
    </dgm:pt>
    <dgm:pt modelId="{C1D10EC7-5FE7-FE43-8778-AFF4BE598707}" type="sibTrans" cxnId="{ED434773-7C50-5443-B9DF-767BF3CED5E2}">
      <dgm:prSet/>
      <dgm:spPr/>
      <dgm:t>
        <a:bodyPr/>
        <a:lstStyle/>
        <a:p>
          <a:endParaRPr kumimoji="1" lang="ja-JP" altLang="en-US" sz="1100"/>
        </a:p>
      </dgm:t>
    </dgm:pt>
    <dgm:pt modelId="{CFFE914A-39D3-184E-886F-4C0CA0B93A11}">
      <dgm:prSet phldrT="[テキスト]" custT="1"/>
      <dgm:spPr/>
      <dgm:t>
        <a:bodyPr/>
        <a:lstStyle/>
        <a:p>
          <a:r>
            <a:rPr kumimoji="1" lang="en-US" altLang="ja-JP" sz="1100"/>
            <a:t>AND</a:t>
          </a:r>
          <a:r>
            <a:rPr kumimoji="1" lang="ja-JP" altLang="en-US" sz="1100"/>
            <a:t>回路、</a:t>
          </a:r>
          <a:r>
            <a:rPr kumimoji="1" lang="en-US" altLang="ja-JP" sz="1100"/>
            <a:t>OR</a:t>
          </a:r>
          <a:r>
            <a:rPr kumimoji="1" lang="ja-JP" altLang="en-US" sz="1100"/>
            <a:t>回路、</a:t>
          </a:r>
          <a:r>
            <a:rPr kumimoji="1" lang="en-US" altLang="ja-JP" sz="1100"/>
            <a:t>NOT</a:t>
          </a:r>
          <a:r>
            <a:rPr kumimoji="1" lang="ja-JP" altLang="en-US" sz="1100"/>
            <a:t>回路の動作を見る動画を視聴する</a:t>
          </a:r>
        </a:p>
      </dgm:t>
    </dgm:pt>
    <dgm:pt modelId="{39E18E05-22BC-A248-B569-24745EA3E7B8}" type="parTrans" cxnId="{39440B27-426E-1844-B875-09E77989C17C}">
      <dgm:prSet/>
      <dgm:spPr/>
      <dgm:t>
        <a:bodyPr/>
        <a:lstStyle/>
        <a:p>
          <a:endParaRPr kumimoji="1" lang="ja-JP" altLang="en-US" sz="1100"/>
        </a:p>
      </dgm:t>
    </dgm:pt>
    <dgm:pt modelId="{AD3A0F9B-613E-934F-9233-797DDB43B059}" type="sibTrans" cxnId="{39440B27-426E-1844-B875-09E77989C17C}">
      <dgm:prSet/>
      <dgm:spPr/>
      <dgm:t>
        <a:bodyPr/>
        <a:lstStyle/>
        <a:p>
          <a:endParaRPr kumimoji="1" lang="ja-JP" altLang="en-US" sz="1100"/>
        </a:p>
      </dgm:t>
    </dgm:pt>
    <dgm:pt modelId="{9F77662F-DC87-F24F-B411-1EB6D2694BBF}">
      <dgm:prSet phldrT="[テキスト]" custT="1"/>
      <dgm:spPr/>
      <dgm:t>
        <a:bodyPr/>
        <a:lstStyle/>
        <a:p>
          <a:r>
            <a:rPr kumimoji="1" lang="ja-JP" altLang="en-US" sz="1200"/>
            <a:t>論理回路シミュレータの</a:t>
          </a:r>
          <a:endParaRPr kumimoji="1" lang="en-US" altLang="ja-JP" sz="1200"/>
        </a:p>
        <a:p>
          <a:r>
            <a:rPr kumimoji="1" lang="ja-JP" altLang="en-US" sz="1200"/>
            <a:t>操作を練習する</a:t>
          </a:r>
        </a:p>
      </dgm:t>
    </dgm:pt>
    <dgm:pt modelId="{E24792A7-2DE5-B24F-8C5D-0847654F99F3}" type="parTrans" cxnId="{9C04B73A-AC56-7346-8596-9C512EE1A302}">
      <dgm:prSet/>
      <dgm:spPr/>
      <dgm:t>
        <a:bodyPr/>
        <a:lstStyle/>
        <a:p>
          <a:endParaRPr kumimoji="1" lang="ja-JP" altLang="en-US" sz="1100"/>
        </a:p>
      </dgm:t>
    </dgm:pt>
    <dgm:pt modelId="{EF2BFB24-8EA1-6647-9987-8F63D94505D2}" type="sibTrans" cxnId="{9C04B73A-AC56-7346-8596-9C512EE1A302}">
      <dgm:prSet/>
      <dgm:spPr/>
      <dgm:t>
        <a:bodyPr/>
        <a:lstStyle/>
        <a:p>
          <a:endParaRPr kumimoji="1" lang="ja-JP" altLang="en-US" sz="1100"/>
        </a:p>
      </dgm:t>
    </dgm:pt>
    <dgm:pt modelId="{725294F7-2EC9-734E-9252-CD359EE63086}">
      <dgm:prSet phldrT="[テキスト]" custT="1"/>
      <dgm:spPr/>
      <dgm:t>
        <a:bodyPr/>
        <a:lstStyle/>
        <a:p>
          <a:r>
            <a:rPr kumimoji="1" lang="ja-JP" altLang="en-US" sz="1100"/>
            <a:t>論理回路シミュレータの</a:t>
          </a:r>
          <a:r>
            <a:rPr kumimoji="1" lang="en-US" altLang="ja-JP" sz="1100"/>
            <a:t>URL</a:t>
          </a:r>
          <a:r>
            <a:rPr kumimoji="1" lang="ja-JP" altLang="en-US" sz="1100"/>
            <a:t>にアクセスする</a:t>
          </a:r>
        </a:p>
      </dgm:t>
    </dgm:pt>
    <dgm:pt modelId="{EBC6A9AC-91FD-624C-B8B0-F5B6AAF34FD2}" type="parTrans" cxnId="{708AC4CC-110B-9043-A9D9-35CCA6E1E202}">
      <dgm:prSet/>
      <dgm:spPr/>
      <dgm:t>
        <a:bodyPr/>
        <a:lstStyle/>
        <a:p>
          <a:endParaRPr kumimoji="1" lang="ja-JP" altLang="en-US" sz="1100"/>
        </a:p>
      </dgm:t>
    </dgm:pt>
    <dgm:pt modelId="{DB7030CA-4F83-6243-9A7F-56D777E68CB6}" type="sibTrans" cxnId="{708AC4CC-110B-9043-A9D9-35CCA6E1E202}">
      <dgm:prSet/>
      <dgm:spPr/>
      <dgm:t>
        <a:bodyPr/>
        <a:lstStyle/>
        <a:p>
          <a:endParaRPr kumimoji="1" lang="ja-JP" altLang="en-US" sz="1100"/>
        </a:p>
      </dgm:t>
    </dgm:pt>
    <dgm:pt modelId="{7E73CAAF-0D8B-E448-ACD1-1CC474661E6F}">
      <dgm:prSet phldrT="[テキスト]" custT="1"/>
      <dgm:spPr/>
      <dgm:t>
        <a:bodyPr/>
        <a:lstStyle/>
        <a:p>
          <a:r>
            <a:rPr kumimoji="1" lang="en-US" altLang="ja-JP" sz="1400"/>
            <a:t>2</a:t>
          </a:r>
          <a:r>
            <a:rPr kumimoji="1" lang="ja-JP" altLang="en-US" sz="1400"/>
            <a:t>進数の考え方を簡単に確認する</a:t>
          </a:r>
          <a:endParaRPr kumimoji="1" lang="en-US" altLang="ja-JP" sz="1400"/>
        </a:p>
      </dgm:t>
    </dgm:pt>
    <dgm:pt modelId="{23EBD43E-8568-8F48-88F3-998BE942BDEB}" type="parTrans" cxnId="{69F6C510-22F7-8140-8438-F96DE0E9C131}">
      <dgm:prSet/>
      <dgm:spPr/>
      <dgm:t>
        <a:bodyPr/>
        <a:lstStyle/>
        <a:p>
          <a:endParaRPr kumimoji="1" lang="ja-JP" altLang="en-US"/>
        </a:p>
      </dgm:t>
    </dgm:pt>
    <dgm:pt modelId="{0519246B-7789-3742-92D8-682BB72844A5}" type="sibTrans" cxnId="{69F6C510-22F7-8140-8438-F96DE0E9C131}">
      <dgm:prSet/>
      <dgm:spPr/>
      <dgm:t>
        <a:bodyPr/>
        <a:lstStyle/>
        <a:p>
          <a:endParaRPr kumimoji="1" lang="ja-JP" altLang="en-US"/>
        </a:p>
      </dgm:t>
    </dgm:pt>
    <dgm:pt modelId="{B567010C-B793-124D-8E59-61C52D836DA7}">
      <dgm:prSet phldrT="[テキスト]" custT="1"/>
      <dgm:spPr/>
      <dgm:t>
        <a:bodyPr/>
        <a:lstStyle/>
        <a:p>
          <a:r>
            <a:rPr kumimoji="1" lang="ja-JP" altLang="en-US" sz="1100"/>
            <a:t>電源、スイッチ、</a:t>
          </a:r>
          <a:r>
            <a:rPr kumimoji="1" lang="en-US" altLang="ja-JP" sz="1100"/>
            <a:t>LED</a:t>
          </a:r>
          <a:r>
            <a:rPr kumimoji="1" lang="ja-JP" altLang="en-US" sz="1100"/>
            <a:t>を使う簡単な回路を作成し、シミュレーションする</a:t>
          </a:r>
        </a:p>
      </dgm:t>
    </dgm:pt>
    <dgm:pt modelId="{ACE2735F-65CB-F944-8EEB-166238D30AA2}" type="parTrans" cxnId="{2EB863CA-47FA-DC45-8304-56EE7901B2A6}">
      <dgm:prSet/>
      <dgm:spPr/>
      <dgm:t>
        <a:bodyPr/>
        <a:lstStyle/>
        <a:p>
          <a:endParaRPr kumimoji="1" lang="ja-JP" altLang="en-US"/>
        </a:p>
      </dgm:t>
    </dgm:pt>
    <dgm:pt modelId="{605B44D4-CF95-A141-A199-B502CA198C7D}" type="sibTrans" cxnId="{2EB863CA-47FA-DC45-8304-56EE7901B2A6}">
      <dgm:prSet/>
      <dgm:spPr/>
      <dgm:t>
        <a:bodyPr/>
        <a:lstStyle/>
        <a:p>
          <a:endParaRPr kumimoji="1" lang="ja-JP" altLang="en-US"/>
        </a:p>
      </dgm:t>
    </dgm:pt>
    <dgm:pt modelId="{E595A51B-767A-024B-8DDE-DE57507AEE9A}">
      <dgm:prSet phldrT="[テキスト]" custT="1"/>
      <dgm:spPr/>
      <dgm:t>
        <a:bodyPr/>
        <a:lstStyle/>
        <a:p>
          <a:r>
            <a:rPr kumimoji="1" lang="ja-JP" altLang="en-US" sz="1100"/>
            <a:t>論理回路シミュレータを用いて、半加算回路を作図する</a:t>
          </a:r>
        </a:p>
      </dgm:t>
    </dgm:pt>
    <dgm:pt modelId="{295D3840-97A1-9745-977F-F8D83438E34A}" type="parTrans" cxnId="{D595EB23-7219-3E48-A3C5-B1AD5C63DA8D}">
      <dgm:prSet/>
      <dgm:spPr/>
      <dgm:t>
        <a:bodyPr/>
        <a:lstStyle/>
        <a:p>
          <a:endParaRPr kumimoji="1" lang="ja-JP" altLang="en-US"/>
        </a:p>
      </dgm:t>
    </dgm:pt>
    <dgm:pt modelId="{CB49FDF2-7074-F842-95D5-16B6D48ED4F1}" type="sibTrans" cxnId="{D595EB23-7219-3E48-A3C5-B1AD5C63DA8D}">
      <dgm:prSet/>
      <dgm:spPr/>
      <dgm:t>
        <a:bodyPr/>
        <a:lstStyle/>
        <a:p>
          <a:endParaRPr kumimoji="1" lang="ja-JP" altLang="en-US"/>
        </a:p>
      </dgm:t>
    </dgm:pt>
    <dgm:pt modelId="{7B4D20A6-EBA5-8146-B4DF-1AB69767FE4C}">
      <dgm:prSet phldrT="[テキスト]" custT="1"/>
      <dgm:spPr/>
      <dgm:t>
        <a:bodyPr/>
        <a:lstStyle/>
        <a:p>
          <a:r>
            <a:rPr kumimoji="1" lang="ja-JP" altLang="en-US" sz="1100"/>
            <a:t>手本を見ながら、論理回路シミュレータを用いて、半加算回路を作図する</a:t>
          </a:r>
        </a:p>
      </dgm:t>
    </dgm:pt>
    <dgm:pt modelId="{A9B567B9-B547-7B4A-8D1A-24E23655726A}" type="parTrans" cxnId="{521EAE6B-8CB1-A44F-A399-042C8F51DB79}">
      <dgm:prSet/>
      <dgm:spPr/>
      <dgm:t>
        <a:bodyPr/>
        <a:lstStyle/>
        <a:p>
          <a:endParaRPr kumimoji="1" lang="ja-JP" altLang="en-US"/>
        </a:p>
      </dgm:t>
    </dgm:pt>
    <dgm:pt modelId="{9E231895-B2E2-7147-91F4-4CEFB26843BD}" type="sibTrans" cxnId="{521EAE6B-8CB1-A44F-A399-042C8F51DB79}">
      <dgm:prSet/>
      <dgm:spPr/>
      <dgm:t>
        <a:bodyPr/>
        <a:lstStyle/>
        <a:p>
          <a:endParaRPr kumimoji="1" lang="ja-JP" altLang="en-US"/>
        </a:p>
      </dgm:t>
    </dgm:pt>
    <dgm:pt modelId="{36DC4B37-5828-3049-B1DB-EB5F31277C6C}">
      <dgm:prSet phldrT="[テキスト]" custT="1"/>
      <dgm:spPr/>
      <dgm:t>
        <a:bodyPr/>
        <a:lstStyle/>
        <a:p>
          <a:r>
            <a:rPr kumimoji="1" lang="ja-JP" altLang="en-US" sz="1100"/>
            <a:t>作成した回路について、真理値表と照らし合わせながら動作を確認する</a:t>
          </a:r>
        </a:p>
      </dgm:t>
    </dgm:pt>
    <dgm:pt modelId="{CD0CA9C6-B17A-334E-82A0-E9D60EEA5494}" type="parTrans" cxnId="{84445282-6D92-B04A-B367-CCB9EE753B66}">
      <dgm:prSet/>
      <dgm:spPr/>
      <dgm:t>
        <a:bodyPr/>
        <a:lstStyle/>
        <a:p>
          <a:endParaRPr kumimoji="1" lang="ja-JP" altLang="en-US"/>
        </a:p>
      </dgm:t>
    </dgm:pt>
    <dgm:pt modelId="{1B581FB2-EED0-ED40-9154-44BE43F98EAC}" type="sibTrans" cxnId="{84445282-6D92-B04A-B367-CCB9EE753B66}">
      <dgm:prSet/>
      <dgm:spPr/>
      <dgm:t>
        <a:bodyPr/>
        <a:lstStyle/>
        <a:p>
          <a:endParaRPr kumimoji="1" lang="ja-JP" altLang="en-US"/>
        </a:p>
      </dgm:t>
    </dgm:pt>
    <dgm:pt modelId="{3E4EC350-AC16-BE4A-84EA-409B9299E20B}">
      <dgm:prSet phldrT="[テキスト]" custT="1"/>
      <dgm:spPr/>
      <dgm:t>
        <a:bodyPr/>
        <a:lstStyle/>
        <a:p>
          <a:r>
            <a:rPr kumimoji="1" lang="en-US" altLang="ja-JP" sz="1100"/>
            <a:t>3</a:t>
          </a:r>
          <a:r>
            <a:rPr kumimoji="1" lang="ja-JP" altLang="en-US" sz="1100"/>
            <a:t>種類の回路部品について、回路図、ベン図、真理値表を用いて説明する</a:t>
          </a:r>
        </a:p>
      </dgm:t>
    </dgm:pt>
    <dgm:pt modelId="{0D5A52C0-2828-6340-9A2F-DDEA6F0D33DD}" type="parTrans" cxnId="{FAE74FE2-FD58-1440-AA25-3721CE4A43A8}">
      <dgm:prSet/>
      <dgm:spPr/>
      <dgm:t>
        <a:bodyPr/>
        <a:lstStyle/>
        <a:p>
          <a:endParaRPr kumimoji="1" lang="ja-JP" altLang="en-US"/>
        </a:p>
      </dgm:t>
    </dgm:pt>
    <dgm:pt modelId="{95ADCECF-080E-6F45-84CB-43BF610ED052}" type="sibTrans" cxnId="{FAE74FE2-FD58-1440-AA25-3721CE4A43A8}">
      <dgm:prSet/>
      <dgm:spPr/>
      <dgm:t>
        <a:bodyPr/>
        <a:lstStyle/>
        <a:p>
          <a:endParaRPr kumimoji="1" lang="ja-JP" altLang="en-US"/>
        </a:p>
      </dgm:t>
    </dgm:pt>
    <dgm:pt modelId="{6D08DC12-61D6-AD4D-8EA0-2F6C82989019}">
      <dgm:prSet phldrT="[テキスト]" custT="1"/>
      <dgm:spPr/>
      <dgm:t>
        <a:bodyPr/>
        <a:lstStyle/>
        <a:p>
          <a:r>
            <a:rPr kumimoji="1" lang="ja-JP" altLang="en-US" sz="1200"/>
            <a:t>論理演算を簡単に説明する</a:t>
          </a:r>
        </a:p>
      </dgm:t>
    </dgm:pt>
    <dgm:pt modelId="{6DD788E8-283C-A042-B9D2-9BFF61FCE924}" type="parTrans" cxnId="{616DC6A4-70BF-E74F-98F6-263EAB9BAAB6}">
      <dgm:prSet/>
      <dgm:spPr/>
      <dgm:t>
        <a:bodyPr/>
        <a:lstStyle/>
        <a:p>
          <a:endParaRPr kumimoji="1" lang="ja-JP" altLang="en-US"/>
        </a:p>
      </dgm:t>
    </dgm:pt>
    <dgm:pt modelId="{E3C753D6-FD46-9249-9907-C7A7B48ABB6F}" type="sibTrans" cxnId="{616DC6A4-70BF-E74F-98F6-263EAB9BAAB6}">
      <dgm:prSet/>
      <dgm:spPr/>
      <dgm:t>
        <a:bodyPr/>
        <a:lstStyle/>
        <a:p>
          <a:endParaRPr kumimoji="1" lang="ja-JP" altLang="en-US"/>
        </a:p>
      </dgm:t>
    </dgm:pt>
    <dgm:pt modelId="{D5D2B784-C332-324D-81FA-72464B0AA68A}">
      <dgm:prSet phldrT="[テキスト]" custT="1"/>
      <dgm:spPr/>
      <dgm:t>
        <a:bodyPr/>
        <a:lstStyle/>
        <a:p>
          <a:r>
            <a:rPr kumimoji="1" lang="en-US" altLang="ja-JP" sz="1200"/>
            <a:t>AND</a:t>
          </a:r>
          <a:r>
            <a:rPr kumimoji="1" lang="ja-JP" altLang="en-US" sz="1200"/>
            <a:t>演算、</a:t>
          </a:r>
          <a:r>
            <a:rPr kumimoji="1" lang="en-US" altLang="ja-JP" sz="1200"/>
            <a:t>OR</a:t>
          </a:r>
          <a:r>
            <a:rPr kumimoji="1" lang="ja-JP" altLang="en-US" sz="1200"/>
            <a:t>演算、</a:t>
          </a:r>
          <a:r>
            <a:rPr kumimoji="1" lang="en-US" altLang="ja-JP" sz="1200"/>
            <a:t>NOT</a:t>
          </a:r>
          <a:r>
            <a:rPr kumimoji="1" lang="ja-JP" altLang="en-US" sz="1200"/>
            <a:t>演算について、ベン図と模式図を用いて説明する</a:t>
          </a:r>
        </a:p>
      </dgm:t>
    </dgm:pt>
    <dgm:pt modelId="{EDBCD758-1510-5846-A46F-52A85E737674}" type="parTrans" cxnId="{C553E940-96C4-A049-BD20-266C592F55B5}">
      <dgm:prSet/>
      <dgm:spPr/>
    </dgm:pt>
    <dgm:pt modelId="{60698193-F1AF-4A45-BB87-9F6AADA8BDDD}" type="sibTrans" cxnId="{C553E940-96C4-A049-BD20-266C592F55B5}">
      <dgm:prSet/>
      <dgm:spPr/>
    </dgm:pt>
    <dgm:pt modelId="{42240FE8-EC81-CA48-B0FF-D758D34444FE}">
      <dgm:prSet phldrT="[テキスト]" custT="1"/>
      <dgm:spPr/>
      <dgm:t>
        <a:bodyPr/>
        <a:lstStyle/>
        <a:p>
          <a:r>
            <a:rPr kumimoji="1" lang="ja-JP" altLang="en-US" sz="1100"/>
            <a:t>論理回路シミュレータを用いて、論理回路を作図してみる</a:t>
          </a:r>
        </a:p>
      </dgm:t>
    </dgm:pt>
    <dgm:pt modelId="{EA7CA3BF-C679-6E4D-AD9A-9831B5B96E33}" type="parTrans" cxnId="{2723BE8A-4C3A-BF40-ACE0-73B97E700CF4}">
      <dgm:prSet/>
      <dgm:spPr/>
    </dgm:pt>
    <dgm:pt modelId="{AAAFD8F2-DF54-C149-BA06-781520F25860}" type="sibTrans" cxnId="{2723BE8A-4C3A-BF40-ACE0-73B97E700CF4}">
      <dgm:prSet/>
      <dgm:spPr/>
    </dgm:pt>
    <dgm:pt modelId="{2F95A213-E5E1-454B-AEF4-88E493545D02}">
      <dgm:prSet phldrT="[テキスト]" custT="1"/>
      <dgm:spPr/>
      <dgm:t>
        <a:bodyPr/>
        <a:lstStyle/>
        <a:p>
          <a:r>
            <a:rPr kumimoji="1" lang="ja-JP" altLang="en-US" sz="1100"/>
            <a:t>電源、スイッチ、</a:t>
          </a:r>
          <a:r>
            <a:rPr kumimoji="1" lang="en-US" altLang="ja-JP" sz="1100"/>
            <a:t>AND</a:t>
          </a:r>
          <a:r>
            <a:rPr kumimoji="1" lang="ja-JP" altLang="en-US" sz="1100"/>
            <a:t>回路、</a:t>
          </a:r>
          <a:r>
            <a:rPr kumimoji="1" lang="en-US" altLang="ja-JP" sz="1100"/>
            <a:t>OR</a:t>
          </a:r>
          <a:r>
            <a:rPr kumimoji="1" lang="ja-JP" altLang="en-US" sz="1100"/>
            <a:t>回路を組み合わせた回路を作る</a:t>
          </a:r>
        </a:p>
      </dgm:t>
    </dgm:pt>
    <dgm:pt modelId="{C20A345F-AB46-1A4F-8D14-E7C5EC3173E8}" type="parTrans" cxnId="{47875723-D211-B34A-8245-A5244173AE6E}">
      <dgm:prSet/>
      <dgm:spPr/>
    </dgm:pt>
    <dgm:pt modelId="{FE3D8132-5905-724C-93F2-F0FC0F426AE9}" type="sibTrans" cxnId="{47875723-D211-B34A-8245-A5244173AE6E}">
      <dgm:prSet/>
      <dgm:spPr/>
    </dgm:pt>
    <dgm:pt modelId="{4606EA93-1DDE-4D4C-8653-832C2E76EE89}">
      <dgm:prSet phldrT="[テキスト]" custT="1"/>
      <dgm:spPr/>
      <dgm:t>
        <a:bodyPr/>
        <a:lstStyle/>
        <a:p>
          <a:r>
            <a:rPr kumimoji="1" lang="ja-JP" altLang="en-US" sz="1100"/>
            <a:t>動作を確認し、真理値表を完成させる</a:t>
          </a:r>
        </a:p>
      </dgm:t>
    </dgm:pt>
    <dgm:pt modelId="{5D429D85-2779-9544-B511-DE24D6D7A9A5}" type="parTrans" cxnId="{FCCC56E3-BA39-BD44-864C-8C2F19BF9B7B}">
      <dgm:prSet/>
      <dgm:spPr/>
    </dgm:pt>
    <dgm:pt modelId="{DF6FE464-CB63-BF40-83FE-9C883A42501E}" type="sibTrans" cxnId="{FCCC56E3-BA39-BD44-864C-8C2F19BF9B7B}">
      <dgm:prSet/>
      <dgm:spPr/>
    </dgm:pt>
    <dgm:pt modelId="{52D017E2-5815-7A44-B0AC-F6DDE1E541DD}" type="pres">
      <dgm:prSet presAssocID="{E900F1F5-6036-4742-BA1A-599F1DAD4474}" presName="Name0" presStyleCnt="0">
        <dgm:presLayoutVars>
          <dgm:dir/>
          <dgm:animLvl val="lvl"/>
          <dgm:resizeHandles val="exact"/>
        </dgm:presLayoutVars>
      </dgm:prSet>
      <dgm:spPr/>
    </dgm:pt>
    <dgm:pt modelId="{17D89D14-7F68-134C-AD41-179F83F7DD31}" type="pres">
      <dgm:prSet presAssocID="{6D08DC12-61D6-AD4D-8EA0-2F6C82989019}" presName="linNode" presStyleCnt="0"/>
      <dgm:spPr/>
    </dgm:pt>
    <dgm:pt modelId="{BE5DCBEB-422E-6742-B5CB-F08E99A81FD0}" type="pres">
      <dgm:prSet presAssocID="{6D08DC12-61D6-AD4D-8EA0-2F6C82989019}" presName="parentText" presStyleLbl="node1" presStyleIdx="0" presStyleCnt="6">
        <dgm:presLayoutVars>
          <dgm:chMax val="1"/>
          <dgm:bulletEnabled val="1"/>
        </dgm:presLayoutVars>
      </dgm:prSet>
      <dgm:spPr/>
    </dgm:pt>
    <dgm:pt modelId="{3B8D27F6-528F-8D42-90EC-2EC94B173590}" type="pres">
      <dgm:prSet presAssocID="{6D08DC12-61D6-AD4D-8EA0-2F6C82989019}" presName="descendantText" presStyleLbl="alignAccFollowNode1" presStyleIdx="0" presStyleCnt="6">
        <dgm:presLayoutVars>
          <dgm:bulletEnabled val="1"/>
        </dgm:presLayoutVars>
      </dgm:prSet>
      <dgm:spPr/>
    </dgm:pt>
    <dgm:pt modelId="{DF7D7DF6-7387-F741-86F8-FD9720C4A3C2}" type="pres">
      <dgm:prSet presAssocID="{E3C753D6-FD46-9249-9907-C7A7B48ABB6F}" presName="sp" presStyleCnt="0"/>
      <dgm:spPr/>
    </dgm:pt>
    <dgm:pt modelId="{AE3D228D-7599-2E48-B737-1E231EDD51B8}" type="pres">
      <dgm:prSet presAssocID="{3B0885DA-6FA4-3F43-BD43-A910D0183162}" presName="linNode" presStyleCnt="0"/>
      <dgm:spPr/>
    </dgm:pt>
    <dgm:pt modelId="{D222BECE-4C43-8847-A541-88BACFCF1DDF}" type="pres">
      <dgm:prSet presAssocID="{3B0885DA-6FA4-3F43-BD43-A910D0183162}" presName="parentText" presStyleLbl="node1" presStyleIdx="1" presStyleCnt="6">
        <dgm:presLayoutVars>
          <dgm:chMax val="1"/>
          <dgm:bulletEnabled val="1"/>
        </dgm:presLayoutVars>
      </dgm:prSet>
      <dgm:spPr/>
    </dgm:pt>
    <dgm:pt modelId="{28A200CC-EFEA-2448-A9EE-3B97D0C65E98}" type="pres">
      <dgm:prSet presAssocID="{3B0885DA-6FA4-3F43-BD43-A910D0183162}" presName="descendantText" presStyleLbl="alignAccFollowNode1" presStyleIdx="1" presStyleCnt="6">
        <dgm:presLayoutVars>
          <dgm:bulletEnabled val="1"/>
        </dgm:presLayoutVars>
      </dgm:prSet>
      <dgm:spPr/>
    </dgm:pt>
    <dgm:pt modelId="{6BE1D8F1-16A4-F34C-AAA6-1A8A9A3E7AC5}" type="pres">
      <dgm:prSet presAssocID="{85D82873-569A-7D41-94A9-A43DB013D1CB}" presName="sp" presStyleCnt="0"/>
      <dgm:spPr/>
    </dgm:pt>
    <dgm:pt modelId="{55CA612C-E3F0-224C-9033-401C2458FE65}" type="pres">
      <dgm:prSet presAssocID="{B680F108-CCDE-D640-BA17-0B69DAB040D2}" presName="linNode" presStyleCnt="0"/>
      <dgm:spPr/>
    </dgm:pt>
    <dgm:pt modelId="{E6BC6697-387B-774B-8D0D-1E0975EEA82D}" type="pres">
      <dgm:prSet presAssocID="{B680F108-CCDE-D640-BA17-0B69DAB040D2}" presName="parentText" presStyleLbl="node1" presStyleIdx="2" presStyleCnt="6">
        <dgm:presLayoutVars>
          <dgm:chMax val="1"/>
          <dgm:bulletEnabled val="1"/>
        </dgm:presLayoutVars>
      </dgm:prSet>
      <dgm:spPr/>
    </dgm:pt>
    <dgm:pt modelId="{39809E71-2939-8D4A-A603-A7136C97EAF7}" type="pres">
      <dgm:prSet presAssocID="{B680F108-CCDE-D640-BA17-0B69DAB040D2}" presName="descendantText" presStyleLbl="alignAccFollowNode1" presStyleIdx="2" presStyleCnt="6">
        <dgm:presLayoutVars>
          <dgm:bulletEnabled val="1"/>
        </dgm:presLayoutVars>
      </dgm:prSet>
      <dgm:spPr/>
    </dgm:pt>
    <dgm:pt modelId="{9D23B716-E6B6-C742-A922-C6603C7824D6}" type="pres">
      <dgm:prSet presAssocID="{C1D10EC7-5FE7-FE43-8778-AFF4BE598707}" presName="sp" presStyleCnt="0"/>
      <dgm:spPr/>
    </dgm:pt>
    <dgm:pt modelId="{5FEE8F36-D75E-1449-B5E1-A97C2B71628F}" type="pres">
      <dgm:prSet presAssocID="{9F77662F-DC87-F24F-B411-1EB6D2694BBF}" presName="linNode" presStyleCnt="0"/>
      <dgm:spPr/>
    </dgm:pt>
    <dgm:pt modelId="{F763EC23-046A-A244-AF12-9228A8CBD3EC}" type="pres">
      <dgm:prSet presAssocID="{9F77662F-DC87-F24F-B411-1EB6D2694BBF}" presName="parentText" presStyleLbl="node1" presStyleIdx="3" presStyleCnt="6">
        <dgm:presLayoutVars>
          <dgm:chMax val="1"/>
          <dgm:bulletEnabled val="1"/>
        </dgm:presLayoutVars>
      </dgm:prSet>
      <dgm:spPr/>
    </dgm:pt>
    <dgm:pt modelId="{0C095028-01EA-E34F-A218-8CAB26535C94}" type="pres">
      <dgm:prSet presAssocID="{9F77662F-DC87-F24F-B411-1EB6D2694BBF}" presName="descendantText" presStyleLbl="alignAccFollowNode1" presStyleIdx="3" presStyleCnt="6">
        <dgm:presLayoutVars>
          <dgm:bulletEnabled val="1"/>
        </dgm:presLayoutVars>
      </dgm:prSet>
      <dgm:spPr/>
    </dgm:pt>
    <dgm:pt modelId="{4ED8B4E3-72F7-204B-A401-C4E301E33161}" type="pres">
      <dgm:prSet presAssocID="{EF2BFB24-8EA1-6647-9987-8F63D94505D2}" presName="sp" presStyleCnt="0"/>
      <dgm:spPr/>
    </dgm:pt>
    <dgm:pt modelId="{42456318-1165-DD4F-91FC-291DCB97A808}" type="pres">
      <dgm:prSet presAssocID="{42240FE8-EC81-CA48-B0FF-D758D34444FE}" presName="linNode" presStyleCnt="0"/>
      <dgm:spPr/>
    </dgm:pt>
    <dgm:pt modelId="{37429452-6695-6E4D-B9F1-8F35EF7B2F83}" type="pres">
      <dgm:prSet presAssocID="{42240FE8-EC81-CA48-B0FF-D758D34444FE}" presName="parentText" presStyleLbl="node1" presStyleIdx="4" presStyleCnt="6">
        <dgm:presLayoutVars>
          <dgm:chMax val="1"/>
          <dgm:bulletEnabled val="1"/>
        </dgm:presLayoutVars>
      </dgm:prSet>
      <dgm:spPr/>
    </dgm:pt>
    <dgm:pt modelId="{18C2A962-3295-304A-88F2-ECEBBFEE6443}" type="pres">
      <dgm:prSet presAssocID="{42240FE8-EC81-CA48-B0FF-D758D34444FE}" presName="descendantText" presStyleLbl="alignAccFollowNode1" presStyleIdx="4" presStyleCnt="6">
        <dgm:presLayoutVars>
          <dgm:bulletEnabled val="1"/>
        </dgm:presLayoutVars>
      </dgm:prSet>
      <dgm:spPr/>
    </dgm:pt>
    <dgm:pt modelId="{C94A0F12-1821-584B-8646-476C3E6C3ED2}" type="pres">
      <dgm:prSet presAssocID="{AAAFD8F2-DF54-C149-BA06-781520F25860}" presName="sp" presStyleCnt="0"/>
      <dgm:spPr/>
    </dgm:pt>
    <dgm:pt modelId="{42A86A1C-101B-9D46-962B-4E77C84A2D4B}" type="pres">
      <dgm:prSet presAssocID="{E595A51B-767A-024B-8DDE-DE57507AEE9A}" presName="linNode" presStyleCnt="0"/>
      <dgm:spPr/>
    </dgm:pt>
    <dgm:pt modelId="{D415CB31-A924-D247-813D-F79F42EAC729}" type="pres">
      <dgm:prSet presAssocID="{E595A51B-767A-024B-8DDE-DE57507AEE9A}" presName="parentText" presStyleLbl="node1" presStyleIdx="5" presStyleCnt="6">
        <dgm:presLayoutVars>
          <dgm:chMax val="1"/>
          <dgm:bulletEnabled val="1"/>
        </dgm:presLayoutVars>
      </dgm:prSet>
      <dgm:spPr/>
    </dgm:pt>
    <dgm:pt modelId="{8D00C38D-2EB2-0A47-9D4C-4D858ECE4DD4}" type="pres">
      <dgm:prSet presAssocID="{E595A51B-767A-024B-8DDE-DE57507AEE9A}" presName="descendantText" presStyleLbl="alignAccFollowNode1" presStyleIdx="5" presStyleCnt="6">
        <dgm:presLayoutVars>
          <dgm:bulletEnabled val="1"/>
        </dgm:presLayoutVars>
      </dgm:prSet>
      <dgm:spPr/>
    </dgm:pt>
  </dgm:ptLst>
  <dgm:cxnLst>
    <dgm:cxn modelId="{FA53770E-4241-F24D-8378-5AB9CEF0CDC6}" type="presOf" srcId="{2F9E7396-413C-B847-A3D8-F5297EA16816}" destId="{28A200CC-EFEA-2448-A9EE-3B97D0C65E98}" srcOrd="0" destOrd="0" presId="urn:microsoft.com/office/officeart/2005/8/layout/vList5"/>
    <dgm:cxn modelId="{69F6C510-22F7-8140-8438-F96DE0E9C131}" srcId="{3B0885DA-6FA4-3F43-BD43-A910D0183162}" destId="{7E73CAAF-0D8B-E448-ACD1-1CC474661E6F}" srcOrd="2" destOrd="0" parTransId="{23EBD43E-8568-8F48-88F3-998BE942BDEB}" sibTransId="{0519246B-7789-3742-92D8-682BB72844A5}"/>
    <dgm:cxn modelId="{183C3B13-2E04-E84E-AB81-28FB33F5A8FD}" srcId="{3B0885DA-6FA4-3F43-BD43-A910D0183162}" destId="{8CB19FBD-1E47-C543-8904-5638D9355AF5}" srcOrd="1" destOrd="0" parTransId="{C0B7078C-71B2-3046-81BE-31DEC5FD4D2C}" sibTransId="{F6AD55F2-803E-AD47-8E15-3BC2EF833EB2}"/>
    <dgm:cxn modelId="{47875723-D211-B34A-8245-A5244173AE6E}" srcId="{42240FE8-EC81-CA48-B0FF-D758D34444FE}" destId="{2F95A213-E5E1-454B-AEF4-88E493545D02}" srcOrd="0" destOrd="0" parTransId="{C20A345F-AB46-1A4F-8D14-E7C5EC3173E8}" sibTransId="{FE3D8132-5905-724C-93F2-F0FC0F426AE9}"/>
    <dgm:cxn modelId="{D595EB23-7219-3E48-A3C5-B1AD5C63DA8D}" srcId="{E900F1F5-6036-4742-BA1A-599F1DAD4474}" destId="{E595A51B-767A-024B-8DDE-DE57507AEE9A}" srcOrd="5" destOrd="0" parTransId="{295D3840-97A1-9745-977F-F8D83438E34A}" sibTransId="{CB49FDF2-7074-F842-95D5-16B6D48ED4F1}"/>
    <dgm:cxn modelId="{39440B27-426E-1844-B875-09E77989C17C}" srcId="{B680F108-CCDE-D640-BA17-0B69DAB040D2}" destId="{CFFE914A-39D3-184E-886F-4C0CA0B93A11}" srcOrd="0" destOrd="0" parTransId="{39E18E05-22BC-A248-B569-24745EA3E7B8}" sibTransId="{AD3A0F9B-613E-934F-9233-797DDB43B059}"/>
    <dgm:cxn modelId="{AF764F28-02E3-644B-98FF-7844F24C9A09}" type="presOf" srcId="{B680F108-CCDE-D640-BA17-0B69DAB040D2}" destId="{E6BC6697-387B-774B-8D0D-1E0975EEA82D}" srcOrd="0" destOrd="0" presId="urn:microsoft.com/office/officeart/2005/8/layout/vList5"/>
    <dgm:cxn modelId="{B5CA5429-7B71-B044-82ED-E3AD17E947B3}" type="presOf" srcId="{3E4EC350-AC16-BE4A-84EA-409B9299E20B}" destId="{39809E71-2939-8D4A-A603-A7136C97EAF7}" srcOrd="0" destOrd="1" presId="urn:microsoft.com/office/officeart/2005/8/layout/vList5"/>
    <dgm:cxn modelId="{E6F3A32F-60D9-8B42-BE10-56BA86DE1BD6}" type="presOf" srcId="{E595A51B-767A-024B-8DDE-DE57507AEE9A}" destId="{D415CB31-A924-D247-813D-F79F42EAC729}" srcOrd="0" destOrd="0" presId="urn:microsoft.com/office/officeart/2005/8/layout/vList5"/>
    <dgm:cxn modelId="{C754F536-213A-D048-A60F-ED4C7D976D09}" type="presOf" srcId="{D5D2B784-C332-324D-81FA-72464B0AA68A}" destId="{3B8D27F6-528F-8D42-90EC-2EC94B173590}" srcOrd="0" destOrd="0" presId="urn:microsoft.com/office/officeart/2005/8/layout/vList5"/>
    <dgm:cxn modelId="{9C04B73A-AC56-7346-8596-9C512EE1A302}" srcId="{E900F1F5-6036-4742-BA1A-599F1DAD4474}" destId="{9F77662F-DC87-F24F-B411-1EB6D2694BBF}" srcOrd="3" destOrd="0" parTransId="{E24792A7-2DE5-B24F-8C5D-0847654F99F3}" sibTransId="{EF2BFB24-8EA1-6647-9987-8F63D94505D2}"/>
    <dgm:cxn modelId="{C553E940-96C4-A049-BD20-266C592F55B5}" srcId="{6D08DC12-61D6-AD4D-8EA0-2F6C82989019}" destId="{D5D2B784-C332-324D-81FA-72464B0AA68A}" srcOrd="0" destOrd="0" parTransId="{EDBCD758-1510-5846-A46F-52A85E737674}" sibTransId="{60698193-F1AF-4A45-BB87-9F6AADA8BDDD}"/>
    <dgm:cxn modelId="{1A550841-91F9-9F47-A608-9DE8C1BA15D8}" type="presOf" srcId="{B567010C-B793-124D-8E59-61C52D836DA7}" destId="{0C095028-01EA-E34F-A218-8CAB26535C94}" srcOrd="0" destOrd="1" presId="urn:microsoft.com/office/officeart/2005/8/layout/vList5"/>
    <dgm:cxn modelId="{5DDED944-E8F1-E940-962D-2BCDE72C410D}" type="presOf" srcId="{725294F7-2EC9-734E-9252-CD359EE63086}" destId="{0C095028-01EA-E34F-A218-8CAB26535C94}" srcOrd="0" destOrd="0" presId="urn:microsoft.com/office/officeart/2005/8/layout/vList5"/>
    <dgm:cxn modelId="{07F3A54F-12ED-4540-862A-4C272637EC53}" type="presOf" srcId="{4606EA93-1DDE-4D4C-8653-832C2E76EE89}" destId="{18C2A962-3295-304A-88F2-ECEBBFEE6443}" srcOrd="0" destOrd="1" presId="urn:microsoft.com/office/officeart/2005/8/layout/vList5"/>
    <dgm:cxn modelId="{D0B6DB59-9CB3-D14C-98F9-BDC2C3BDD7D3}" type="presOf" srcId="{7B4D20A6-EBA5-8146-B4DF-1AB69767FE4C}" destId="{8D00C38D-2EB2-0A47-9D4C-4D858ECE4DD4}" srcOrd="0" destOrd="0" presId="urn:microsoft.com/office/officeart/2005/8/layout/vList5"/>
    <dgm:cxn modelId="{7198F35C-260D-6B47-BB4D-7505CD8E3ECB}" type="presOf" srcId="{E900F1F5-6036-4742-BA1A-599F1DAD4474}" destId="{52D017E2-5815-7A44-B0AC-F6DDE1E541DD}" srcOrd="0" destOrd="0" presId="urn:microsoft.com/office/officeart/2005/8/layout/vList5"/>
    <dgm:cxn modelId="{28C4FE61-8CB8-BC4B-AAEE-0F3EE149E5FD}" type="presOf" srcId="{7E73CAAF-0D8B-E448-ACD1-1CC474661E6F}" destId="{28A200CC-EFEA-2448-A9EE-3B97D0C65E98}" srcOrd="0" destOrd="2" presId="urn:microsoft.com/office/officeart/2005/8/layout/vList5"/>
    <dgm:cxn modelId="{521EAE6B-8CB1-A44F-A399-042C8F51DB79}" srcId="{E595A51B-767A-024B-8DDE-DE57507AEE9A}" destId="{7B4D20A6-EBA5-8146-B4DF-1AB69767FE4C}" srcOrd="0" destOrd="0" parTransId="{A9B567B9-B547-7B4A-8D1A-24E23655726A}" sibTransId="{9E231895-B2E2-7147-91F4-4CEFB26843BD}"/>
    <dgm:cxn modelId="{C63DA670-5D28-AC42-A482-DF03359D37FA}" type="presOf" srcId="{42240FE8-EC81-CA48-B0FF-D758D34444FE}" destId="{37429452-6695-6E4D-B9F1-8F35EF7B2F83}" srcOrd="0" destOrd="0" presId="urn:microsoft.com/office/officeart/2005/8/layout/vList5"/>
    <dgm:cxn modelId="{ED434773-7C50-5443-B9DF-767BF3CED5E2}" srcId="{E900F1F5-6036-4742-BA1A-599F1DAD4474}" destId="{B680F108-CCDE-D640-BA17-0B69DAB040D2}" srcOrd="2" destOrd="0" parTransId="{5F903A57-394B-BB49-A67D-9D23A17CFD93}" sibTransId="{C1D10EC7-5FE7-FE43-8778-AFF4BE598707}"/>
    <dgm:cxn modelId="{8BFA147E-A98D-7D46-A89F-6F23D50362B4}" type="presOf" srcId="{9F77662F-DC87-F24F-B411-1EB6D2694BBF}" destId="{F763EC23-046A-A244-AF12-9228A8CBD3EC}" srcOrd="0" destOrd="0" presId="urn:microsoft.com/office/officeart/2005/8/layout/vList5"/>
    <dgm:cxn modelId="{84445282-6D92-B04A-B367-CCB9EE753B66}" srcId="{E595A51B-767A-024B-8DDE-DE57507AEE9A}" destId="{36DC4B37-5828-3049-B1DB-EB5F31277C6C}" srcOrd="1" destOrd="0" parTransId="{CD0CA9C6-B17A-334E-82A0-E9D60EEA5494}" sibTransId="{1B581FB2-EED0-ED40-9154-44BE43F98EAC}"/>
    <dgm:cxn modelId="{1C4D5783-2982-7047-9571-85417BB894BB}" srcId="{3B0885DA-6FA4-3F43-BD43-A910D0183162}" destId="{2F9E7396-413C-B847-A3D8-F5297EA16816}" srcOrd="0" destOrd="0" parTransId="{7A04809D-62C2-5B44-A93A-295AD2AEECD7}" sibTransId="{CE8C37AC-EBB6-1C4A-9713-7DEADBA1AAA0}"/>
    <dgm:cxn modelId="{2723BE8A-4C3A-BF40-ACE0-73B97E700CF4}" srcId="{E900F1F5-6036-4742-BA1A-599F1DAD4474}" destId="{42240FE8-EC81-CA48-B0FF-D758D34444FE}" srcOrd="4" destOrd="0" parTransId="{EA7CA3BF-C679-6E4D-AD9A-9831B5B96E33}" sibTransId="{AAAFD8F2-DF54-C149-BA06-781520F25860}"/>
    <dgm:cxn modelId="{616DC6A4-70BF-E74F-98F6-263EAB9BAAB6}" srcId="{E900F1F5-6036-4742-BA1A-599F1DAD4474}" destId="{6D08DC12-61D6-AD4D-8EA0-2F6C82989019}" srcOrd="0" destOrd="0" parTransId="{6DD788E8-283C-A042-B9D2-9BFF61FCE924}" sibTransId="{E3C753D6-FD46-9249-9907-C7A7B48ABB6F}"/>
    <dgm:cxn modelId="{27EAF3A7-8BF9-F14A-9C43-3F73DDBF6D18}" type="presOf" srcId="{36DC4B37-5828-3049-B1DB-EB5F31277C6C}" destId="{8D00C38D-2EB2-0A47-9D4C-4D858ECE4DD4}" srcOrd="0" destOrd="1" presId="urn:microsoft.com/office/officeart/2005/8/layout/vList5"/>
    <dgm:cxn modelId="{74B6B3B0-F601-2945-B82B-9E540F965831}" type="presOf" srcId="{8CB19FBD-1E47-C543-8904-5638D9355AF5}" destId="{28A200CC-EFEA-2448-A9EE-3B97D0C65E98}" srcOrd="0" destOrd="1" presId="urn:microsoft.com/office/officeart/2005/8/layout/vList5"/>
    <dgm:cxn modelId="{7A76B2B1-65FD-D043-8EE4-167E46C4867C}" srcId="{E900F1F5-6036-4742-BA1A-599F1DAD4474}" destId="{3B0885DA-6FA4-3F43-BD43-A910D0183162}" srcOrd="1" destOrd="0" parTransId="{3EFE8680-D361-4D4C-A70B-C1D10372B366}" sibTransId="{85D82873-569A-7D41-94A9-A43DB013D1CB}"/>
    <dgm:cxn modelId="{558702BE-09D3-424A-B422-3FC8ACB12961}" type="presOf" srcId="{2F95A213-E5E1-454B-AEF4-88E493545D02}" destId="{18C2A962-3295-304A-88F2-ECEBBFEE6443}" srcOrd="0" destOrd="0" presId="urn:microsoft.com/office/officeart/2005/8/layout/vList5"/>
    <dgm:cxn modelId="{78AB83C0-A995-1C41-BC1C-008249AE53CA}" type="presOf" srcId="{CFFE914A-39D3-184E-886F-4C0CA0B93A11}" destId="{39809E71-2939-8D4A-A603-A7136C97EAF7}" srcOrd="0" destOrd="0" presId="urn:microsoft.com/office/officeart/2005/8/layout/vList5"/>
    <dgm:cxn modelId="{C12B5EC8-DFDE-0F4F-A41D-B3A3375D959F}" type="presOf" srcId="{3B0885DA-6FA4-3F43-BD43-A910D0183162}" destId="{D222BECE-4C43-8847-A541-88BACFCF1DDF}" srcOrd="0" destOrd="0" presId="urn:microsoft.com/office/officeart/2005/8/layout/vList5"/>
    <dgm:cxn modelId="{2EB863CA-47FA-DC45-8304-56EE7901B2A6}" srcId="{9F77662F-DC87-F24F-B411-1EB6D2694BBF}" destId="{B567010C-B793-124D-8E59-61C52D836DA7}" srcOrd="1" destOrd="0" parTransId="{ACE2735F-65CB-F944-8EEB-166238D30AA2}" sibTransId="{605B44D4-CF95-A141-A199-B502CA198C7D}"/>
    <dgm:cxn modelId="{708AC4CC-110B-9043-A9D9-35CCA6E1E202}" srcId="{9F77662F-DC87-F24F-B411-1EB6D2694BBF}" destId="{725294F7-2EC9-734E-9252-CD359EE63086}" srcOrd="0" destOrd="0" parTransId="{EBC6A9AC-91FD-624C-B8B0-F5B6AAF34FD2}" sibTransId="{DB7030CA-4F83-6243-9A7F-56D777E68CB6}"/>
    <dgm:cxn modelId="{FAE74FE2-FD58-1440-AA25-3721CE4A43A8}" srcId="{B680F108-CCDE-D640-BA17-0B69DAB040D2}" destId="{3E4EC350-AC16-BE4A-84EA-409B9299E20B}" srcOrd="1" destOrd="0" parTransId="{0D5A52C0-2828-6340-9A2F-DDEA6F0D33DD}" sibTransId="{95ADCECF-080E-6F45-84CB-43BF610ED052}"/>
    <dgm:cxn modelId="{FCCC56E3-BA39-BD44-864C-8C2F19BF9B7B}" srcId="{42240FE8-EC81-CA48-B0FF-D758D34444FE}" destId="{4606EA93-1DDE-4D4C-8653-832C2E76EE89}" srcOrd="1" destOrd="0" parTransId="{5D429D85-2779-9544-B511-DE24D6D7A9A5}" sibTransId="{DF6FE464-CB63-BF40-83FE-9C883A42501E}"/>
    <dgm:cxn modelId="{C88425FF-88EE-504C-BF06-A6A6EEA20AD5}" type="presOf" srcId="{6D08DC12-61D6-AD4D-8EA0-2F6C82989019}" destId="{BE5DCBEB-422E-6742-B5CB-F08E99A81FD0}" srcOrd="0" destOrd="0" presId="urn:microsoft.com/office/officeart/2005/8/layout/vList5"/>
    <dgm:cxn modelId="{13AB0EFD-BB5A-6042-AAF1-93013E0E8189}" type="presParOf" srcId="{52D017E2-5815-7A44-B0AC-F6DDE1E541DD}" destId="{17D89D14-7F68-134C-AD41-179F83F7DD31}" srcOrd="0" destOrd="0" presId="urn:microsoft.com/office/officeart/2005/8/layout/vList5"/>
    <dgm:cxn modelId="{B1540DB8-4F8B-2C49-A0B8-C9814B137587}" type="presParOf" srcId="{17D89D14-7F68-134C-AD41-179F83F7DD31}" destId="{BE5DCBEB-422E-6742-B5CB-F08E99A81FD0}" srcOrd="0" destOrd="0" presId="urn:microsoft.com/office/officeart/2005/8/layout/vList5"/>
    <dgm:cxn modelId="{F6CAB463-71D9-004C-A1F0-AF9B1A816B33}" type="presParOf" srcId="{17D89D14-7F68-134C-AD41-179F83F7DD31}" destId="{3B8D27F6-528F-8D42-90EC-2EC94B173590}" srcOrd="1" destOrd="0" presId="urn:microsoft.com/office/officeart/2005/8/layout/vList5"/>
    <dgm:cxn modelId="{8E0E4334-6089-794C-990F-042443A2180E}" type="presParOf" srcId="{52D017E2-5815-7A44-B0AC-F6DDE1E541DD}" destId="{DF7D7DF6-7387-F741-86F8-FD9720C4A3C2}" srcOrd="1" destOrd="0" presId="urn:microsoft.com/office/officeart/2005/8/layout/vList5"/>
    <dgm:cxn modelId="{A18D40C7-AD79-614D-AC30-4E0BC9B61A05}" type="presParOf" srcId="{52D017E2-5815-7A44-B0AC-F6DDE1E541DD}" destId="{AE3D228D-7599-2E48-B737-1E231EDD51B8}" srcOrd="2" destOrd="0" presId="urn:microsoft.com/office/officeart/2005/8/layout/vList5"/>
    <dgm:cxn modelId="{7D053877-6A6F-6C4F-8CAE-47ECED0AA71F}" type="presParOf" srcId="{AE3D228D-7599-2E48-B737-1E231EDD51B8}" destId="{D222BECE-4C43-8847-A541-88BACFCF1DDF}" srcOrd="0" destOrd="0" presId="urn:microsoft.com/office/officeart/2005/8/layout/vList5"/>
    <dgm:cxn modelId="{8B4579D5-BB58-5C47-A1CD-8879C806A8CC}" type="presParOf" srcId="{AE3D228D-7599-2E48-B737-1E231EDD51B8}" destId="{28A200CC-EFEA-2448-A9EE-3B97D0C65E98}" srcOrd="1" destOrd="0" presId="urn:microsoft.com/office/officeart/2005/8/layout/vList5"/>
    <dgm:cxn modelId="{174F70AA-4500-F34B-956E-F80EFB6F300A}" type="presParOf" srcId="{52D017E2-5815-7A44-B0AC-F6DDE1E541DD}" destId="{6BE1D8F1-16A4-F34C-AAA6-1A8A9A3E7AC5}" srcOrd="3" destOrd="0" presId="urn:microsoft.com/office/officeart/2005/8/layout/vList5"/>
    <dgm:cxn modelId="{375CC9A4-8045-AE4F-8B35-7E151C99DEE8}" type="presParOf" srcId="{52D017E2-5815-7A44-B0AC-F6DDE1E541DD}" destId="{55CA612C-E3F0-224C-9033-401C2458FE65}" srcOrd="4" destOrd="0" presId="urn:microsoft.com/office/officeart/2005/8/layout/vList5"/>
    <dgm:cxn modelId="{C622BC92-F346-A743-97B1-05063300F24F}" type="presParOf" srcId="{55CA612C-E3F0-224C-9033-401C2458FE65}" destId="{E6BC6697-387B-774B-8D0D-1E0975EEA82D}" srcOrd="0" destOrd="0" presId="urn:microsoft.com/office/officeart/2005/8/layout/vList5"/>
    <dgm:cxn modelId="{FCCEFEC1-6034-1F45-AECD-818FB169CAB0}" type="presParOf" srcId="{55CA612C-E3F0-224C-9033-401C2458FE65}" destId="{39809E71-2939-8D4A-A603-A7136C97EAF7}" srcOrd="1" destOrd="0" presId="urn:microsoft.com/office/officeart/2005/8/layout/vList5"/>
    <dgm:cxn modelId="{99A2D66A-2E14-D349-A00A-D61B62774EA5}" type="presParOf" srcId="{52D017E2-5815-7A44-B0AC-F6DDE1E541DD}" destId="{9D23B716-E6B6-C742-A922-C6603C7824D6}" srcOrd="5" destOrd="0" presId="urn:microsoft.com/office/officeart/2005/8/layout/vList5"/>
    <dgm:cxn modelId="{135D7038-0471-9A45-A45B-E6BC043C638F}" type="presParOf" srcId="{52D017E2-5815-7A44-B0AC-F6DDE1E541DD}" destId="{5FEE8F36-D75E-1449-B5E1-A97C2B71628F}" srcOrd="6" destOrd="0" presId="urn:microsoft.com/office/officeart/2005/8/layout/vList5"/>
    <dgm:cxn modelId="{6E6B9375-AB88-4646-8E7C-7829720FF543}" type="presParOf" srcId="{5FEE8F36-D75E-1449-B5E1-A97C2B71628F}" destId="{F763EC23-046A-A244-AF12-9228A8CBD3EC}" srcOrd="0" destOrd="0" presId="urn:microsoft.com/office/officeart/2005/8/layout/vList5"/>
    <dgm:cxn modelId="{BCE853F8-2546-284E-86CD-A6879047DFED}" type="presParOf" srcId="{5FEE8F36-D75E-1449-B5E1-A97C2B71628F}" destId="{0C095028-01EA-E34F-A218-8CAB26535C94}" srcOrd="1" destOrd="0" presId="urn:microsoft.com/office/officeart/2005/8/layout/vList5"/>
    <dgm:cxn modelId="{C1E72AA9-9499-B94A-A4E0-3C3318332388}" type="presParOf" srcId="{52D017E2-5815-7A44-B0AC-F6DDE1E541DD}" destId="{4ED8B4E3-72F7-204B-A401-C4E301E33161}" srcOrd="7" destOrd="0" presId="urn:microsoft.com/office/officeart/2005/8/layout/vList5"/>
    <dgm:cxn modelId="{38278115-01B2-A641-B458-61F4D3D4D0BB}" type="presParOf" srcId="{52D017E2-5815-7A44-B0AC-F6DDE1E541DD}" destId="{42456318-1165-DD4F-91FC-291DCB97A808}" srcOrd="8" destOrd="0" presId="urn:microsoft.com/office/officeart/2005/8/layout/vList5"/>
    <dgm:cxn modelId="{1146EFB7-7852-DD46-A47E-E4C95D637869}" type="presParOf" srcId="{42456318-1165-DD4F-91FC-291DCB97A808}" destId="{37429452-6695-6E4D-B9F1-8F35EF7B2F83}" srcOrd="0" destOrd="0" presId="urn:microsoft.com/office/officeart/2005/8/layout/vList5"/>
    <dgm:cxn modelId="{CFF2AA62-1DD7-1742-94E8-C046E1D0F2AC}" type="presParOf" srcId="{42456318-1165-DD4F-91FC-291DCB97A808}" destId="{18C2A962-3295-304A-88F2-ECEBBFEE6443}" srcOrd="1" destOrd="0" presId="urn:microsoft.com/office/officeart/2005/8/layout/vList5"/>
    <dgm:cxn modelId="{28A98A2A-2A4A-F944-A63B-0568B1144568}" type="presParOf" srcId="{52D017E2-5815-7A44-B0AC-F6DDE1E541DD}" destId="{C94A0F12-1821-584B-8646-476C3E6C3ED2}" srcOrd="9" destOrd="0" presId="urn:microsoft.com/office/officeart/2005/8/layout/vList5"/>
    <dgm:cxn modelId="{A3742E70-1E58-F84F-B225-6B99B9033D97}" type="presParOf" srcId="{52D017E2-5815-7A44-B0AC-F6DDE1E541DD}" destId="{42A86A1C-101B-9D46-962B-4E77C84A2D4B}" srcOrd="10" destOrd="0" presId="urn:microsoft.com/office/officeart/2005/8/layout/vList5"/>
    <dgm:cxn modelId="{94EE7C69-63BE-0943-9F4B-E590AA832313}" type="presParOf" srcId="{42A86A1C-101B-9D46-962B-4E77C84A2D4B}" destId="{D415CB31-A924-D247-813D-F79F42EAC729}" srcOrd="0" destOrd="0" presId="urn:microsoft.com/office/officeart/2005/8/layout/vList5"/>
    <dgm:cxn modelId="{57B3AF57-9F69-A04D-9304-3CE9906DA213}" type="presParOf" srcId="{42A86A1C-101B-9D46-962B-4E77C84A2D4B}" destId="{8D00C38D-2EB2-0A47-9D4C-4D858ECE4DD4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B8D27F6-528F-8D42-90EC-2EC94B173590}">
      <dsp:nvSpPr>
        <dsp:cNvPr id="0" name=""/>
        <dsp:cNvSpPr/>
      </dsp:nvSpPr>
      <dsp:spPr>
        <a:xfrm rot="5400000">
          <a:off x="3910340" y="-1489541"/>
          <a:ext cx="894770" cy="410138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en-US" altLang="ja-JP" sz="1200" kern="1200"/>
            <a:t>AND</a:t>
          </a:r>
          <a:r>
            <a:rPr kumimoji="1" lang="ja-JP" altLang="en-US" sz="1200" kern="1200"/>
            <a:t>演算、</a:t>
          </a:r>
          <a:r>
            <a:rPr kumimoji="1" lang="en-US" altLang="ja-JP" sz="1200" kern="1200"/>
            <a:t>OR</a:t>
          </a:r>
          <a:r>
            <a:rPr kumimoji="1" lang="ja-JP" altLang="en-US" sz="1200" kern="1200"/>
            <a:t>演算、</a:t>
          </a:r>
          <a:r>
            <a:rPr kumimoji="1" lang="en-US" altLang="ja-JP" sz="1200" kern="1200"/>
            <a:t>NOT</a:t>
          </a:r>
          <a:r>
            <a:rPr kumimoji="1" lang="ja-JP" altLang="en-US" sz="1200" kern="1200"/>
            <a:t>演算について、ベン図と模式図を用いて説明する</a:t>
          </a:r>
        </a:p>
      </dsp:txBody>
      <dsp:txXfrm rot="-5400000">
        <a:off x="2307032" y="157446"/>
        <a:ext cx="4057709" cy="807412"/>
      </dsp:txXfrm>
    </dsp:sp>
    <dsp:sp modelId="{BE5DCBEB-422E-6742-B5CB-F08E99A81FD0}">
      <dsp:nvSpPr>
        <dsp:cNvPr id="0" name=""/>
        <dsp:cNvSpPr/>
      </dsp:nvSpPr>
      <dsp:spPr>
        <a:xfrm>
          <a:off x="0" y="1921"/>
          <a:ext cx="2307031" cy="111846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論理演算を簡単に説明する</a:t>
          </a:r>
        </a:p>
      </dsp:txBody>
      <dsp:txXfrm>
        <a:off x="54599" y="56520"/>
        <a:ext cx="2197833" cy="1009265"/>
      </dsp:txXfrm>
    </dsp:sp>
    <dsp:sp modelId="{28A200CC-EFEA-2448-A9EE-3B97D0C65E98}">
      <dsp:nvSpPr>
        <dsp:cNvPr id="0" name=""/>
        <dsp:cNvSpPr/>
      </dsp:nvSpPr>
      <dsp:spPr>
        <a:xfrm rot="5400000">
          <a:off x="3910340" y="-315155"/>
          <a:ext cx="894770" cy="410138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400" kern="1200"/>
            <a:t>動画を視聴する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400" kern="1200"/>
            <a:t>２つのスイッチのオン</a:t>
          </a:r>
          <a:r>
            <a:rPr kumimoji="1" lang="en-US" altLang="ja-JP" sz="1400" kern="1200"/>
            <a:t>/</a:t>
          </a:r>
          <a:r>
            <a:rPr kumimoji="1" lang="ja-JP" altLang="en-US" sz="1400" kern="1200"/>
            <a:t>オフと、２つの</a:t>
          </a:r>
          <a:r>
            <a:rPr kumimoji="1" lang="en-US" altLang="ja-JP" sz="1400" kern="1200"/>
            <a:t>LED</a:t>
          </a:r>
          <a:r>
            <a:rPr kumimoji="1" lang="ja-JP" altLang="en-US" sz="1400" kern="1200"/>
            <a:t>の点灯</a:t>
          </a:r>
          <a:r>
            <a:rPr kumimoji="1" lang="en-US" altLang="ja-JP" sz="1400" kern="1200"/>
            <a:t>/</a:t>
          </a:r>
          <a:r>
            <a:rPr kumimoji="1" lang="ja-JP" altLang="en-US" sz="1400" kern="1200"/>
            <a:t>消灯の関係を見る</a:t>
          </a:r>
          <a:endParaRPr kumimoji="1" lang="en-US" altLang="ja-JP" sz="140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en-US" altLang="ja-JP" sz="1400" kern="1200"/>
            <a:t>2</a:t>
          </a:r>
          <a:r>
            <a:rPr kumimoji="1" lang="ja-JP" altLang="en-US" sz="1400" kern="1200"/>
            <a:t>進数の考え方を簡単に確認する</a:t>
          </a:r>
          <a:endParaRPr kumimoji="1" lang="en-US" altLang="ja-JP" sz="1400" kern="1200"/>
        </a:p>
      </dsp:txBody>
      <dsp:txXfrm rot="-5400000">
        <a:off x="2307032" y="1331832"/>
        <a:ext cx="4057709" cy="807412"/>
      </dsp:txXfrm>
    </dsp:sp>
    <dsp:sp modelId="{D222BECE-4C43-8847-A541-88BACFCF1DDF}">
      <dsp:nvSpPr>
        <dsp:cNvPr id="0" name=""/>
        <dsp:cNvSpPr/>
      </dsp:nvSpPr>
      <dsp:spPr>
        <a:xfrm>
          <a:off x="0" y="1176307"/>
          <a:ext cx="2307031" cy="111846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半加算回路の動作の</a:t>
          </a:r>
          <a:endParaRPr kumimoji="1" lang="en-US" altLang="ja-JP" sz="1200" kern="1200"/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動画を視聴する</a:t>
          </a:r>
        </a:p>
      </dsp:txBody>
      <dsp:txXfrm>
        <a:off x="54599" y="1230906"/>
        <a:ext cx="2197833" cy="1009265"/>
      </dsp:txXfrm>
    </dsp:sp>
    <dsp:sp modelId="{39809E71-2939-8D4A-A603-A7136C97EAF7}">
      <dsp:nvSpPr>
        <dsp:cNvPr id="0" name=""/>
        <dsp:cNvSpPr/>
      </dsp:nvSpPr>
      <dsp:spPr>
        <a:xfrm rot="5400000">
          <a:off x="3910340" y="859230"/>
          <a:ext cx="894770" cy="410138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en-US" altLang="ja-JP" sz="1100" kern="1200"/>
            <a:t>AND</a:t>
          </a:r>
          <a:r>
            <a:rPr kumimoji="1" lang="ja-JP" altLang="en-US" sz="1100" kern="1200"/>
            <a:t>回路、</a:t>
          </a:r>
          <a:r>
            <a:rPr kumimoji="1" lang="en-US" altLang="ja-JP" sz="1100" kern="1200"/>
            <a:t>OR</a:t>
          </a:r>
          <a:r>
            <a:rPr kumimoji="1" lang="ja-JP" altLang="en-US" sz="1100" kern="1200"/>
            <a:t>回路、</a:t>
          </a:r>
          <a:r>
            <a:rPr kumimoji="1" lang="en-US" altLang="ja-JP" sz="1100" kern="1200"/>
            <a:t>NOT</a:t>
          </a:r>
          <a:r>
            <a:rPr kumimoji="1" lang="ja-JP" altLang="en-US" sz="1100" kern="1200"/>
            <a:t>回路の動作を見る動画を視聴する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en-US" altLang="ja-JP" sz="1100" kern="1200"/>
            <a:t>3</a:t>
          </a:r>
          <a:r>
            <a:rPr kumimoji="1" lang="ja-JP" altLang="en-US" sz="1100" kern="1200"/>
            <a:t>種類の回路部品について、回路図、ベン図、真理値表を用いて説明する</a:t>
          </a:r>
        </a:p>
      </dsp:txBody>
      <dsp:txXfrm rot="-5400000">
        <a:off x="2307032" y="2506218"/>
        <a:ext cx="4057709" cy="807412"/>
      </dsp:txXfrm>
    </dsp:sp>
    <dsp:sp modelId="{E6BC6697-387B-774B-8D0D-1E0975EEA82D}">
      <dsp:nvSpPr>
        <dsp:cNvPr id="0" name=""/>
        <dsp:cNvSpPr/>
      </dsp:nvSpPr>
      <dsp:spPr>
        <a:xfrm>
          <a:off x="0" y="2350693"/>
          <a:ext cx="2307031" cy="111846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基本の回路部品の動作と、</a:t>
          </a:r>
          <a:endParaRPr kumimoji="1" lang="en-US" altLang="ja-JP" sz="1200" kern="1200"/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回路図、回路、真理値表の</a:t>
          </a:r>
          <a:endParaRPr kumimoji="1" lang="en-US" altLang="ja-JP" sz="1200" kern="1200"/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概念を簡単に説明する</a:t>
          </a:r>
        </a:p>
      </dsp:txBody>
      <dsp:txXfrm>
        <a:off x="54599" y="2405292"/>
        <a:ext cx="2197833" cy="1009265"/>
      </dsp:txXfrm>
    </dsp:sp>
    <dsp:sp modelId="{0C095028-01EA-E34F-A218-8CAB26535C94}">
      <dsp:nvSpPr>
        <dsp:cNvPr id="0" name=""/>
        <dsp:cNvSpPr/>
      </dsp:nvSpPr>
      <dsp:spPr>
        <a:xfrm rot="5400000">
          <a:off x="3910340" y="2033617"/>
          <a:ext cx="894770" cy="410138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論理回路シミュレータの</a:t>
          </a:r>
          <a:r>
            <a:rPr kumimoji="1" lang="en-US" altLang="ja-JP" sz="1100" kern="1200"/>
            <a:t>URL</a:t>
          </a:r>
          <a:r>
            <a:rPr kumimoji="1" lang="ja-JP" altLang="en-US" sz="1100" kern="1200"/>
            <a:t>にアクセスする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電源、スイッチ、</a:t>
          </a:r>
          <a:r>
            <a:rPr kumimoji="1" lang="en-US" altLang="ja-JP" sz="1100" kern="1200"/>
            <a:t>LED</a:t>
          </a:r>
          <a:r>
            <a:rPr kumimoji="1" lang="ja-JP" altLang="en-US" sz="1100" kern="1200"/>
            <a:t>を使う簡単な回路を作成し、シミュレーションする</a:t>
          </a:r>
        </a:p>
      </dsp:txBody>
      <dsp:txXfrm rot="-5400000">
        <a:off x="2307032" y="3680605"/>
        <a:ext cx="4057709" cy="807412"/>
      </dsp:txXfrm>
    </dsp:sp>
    <dsp:sp modelId="{F763EC23-046A-A244-AF12-9228A8CBD3EC}">
      <dsp:nvSpPr>
        <dsp:cNvPr id="0" name=""/>
        <dsp:cNvSpPr/>
      </dsp:nvSpPr>
      <dsp:spPr>
        <a:xfrm>
          <a:off x="0" y="3525080"/>
          <a:ext cx="2307031" cy="111846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論理回路シミュレータの</a:t>
          </a:r>
          <a:endParaRPr kumimoji="1" lang="en-US" altLang="ja-JP" sz="1200" kern="1200"/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操作を練習する</a:t>
          </a:r>
        </a:p>
      </dsp:txBody>
      <dsp:txXfrm>
        <a:off x="54599" y="3579679"/>
        <a:ext cx="2197833" cy="1009265"/>
      </dsp:txXfrm>
    </dsp:sp>
    <dsp:sp modelId="{18C2A962-3295-304A-88F2-ECEBBFEE6443}">
      <dsp:nvSpPr>
        <dsp:cNvPr id="0" name=""/>
        <dsp:cNvSpPr/>
      </dsp:nvSpPr>
      <dsp:spPr>
        <a:xfrm rot="5400000">
          <a:off x="3910340" y="3208003"/>
          <a:ext cx="894770" cy="410138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電源、スイッチ、</a:t>
          </a:r>
          <a:r>
            <a:rPr kumimoji="1" lang="en-US" altLang="ja-JP" sz="1100" kern="1200"/>
            <a:t>AND</a:t>
          </a:r>
          <a:r>
            <a:rPr kumimoji="1" lang="ja-JP" altLang="en-US" sz="1100" kern="1200"/>
            <a:t>回路、</a:t>
          </a:r>
          <a:r>
            <a:rPr kumimoji="1" lang="en-US" altLang="ja-JP" sz="1100" kern="1200"/>
            <a:t>OR</a:t>
          </a:r>
          <a:r>
            <a:rPr kumimoji="1" lang="ja-JP" altLang="en-US" sz="1100" kern="1200"/>
            <a:t>回路を組み合わせた回路を作る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動作を確認し、真理値表を完成させる</a:t>
          </a:r>
        </a:p>
      </dsp:txBody>
      <dsp:txXfrm rot="-5400000">
        <a:off x="2307032" y="4854991"/>
        <a:ext cx="4057709" cy="807412"/>
      </dsp:txXfrm>
    </dsp:sp>
    <dsp:sp modelId="{37429452-6695-6E4D-B9F1-8F35EF7B2F83}">
      <dsp:nvSpPr>
        <dsp:cNvPr id="0" name=""/>
        <dsp:cNvSpPr/>
      </dsp:nvSpPr>
      <dsp:spPr>
        <a:xfrm>
          <a:off x="0" y="4699466"/>
          <a:ext cx="2307031" cy="111846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論理回路シミュレータを用いて、論理回路を作図してみる</a:t>
          </a:r>
        </a:p>
      </dsp:txBody>
      <dsp:txXfrm>
        <a:off x="54599" y="4754065"/>
        <a:ext cx="2197833" cy="1009265"/>
      </dsp:txXfrm>
    </dsp:sp>
    <dsp:sp modelId="{8D00C38D-2EB2-0A47-9D4C-4D858ECE4DD4}">
      <dsp:nvSpPr>
        <dsp:cNvPr id="0" name=""/>
        <dsp:cNvSpPr/>
      </dsp:nvSpPr>
      <dsp:spPr>
        <a:xfrm rot="5400000">
          <a:off x="3910340" y="4382389"/>
          <a:ext cx="894770" cy="410138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手本を見ながら、論理回路シミュレータを用いて、半加算回路を作図する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作成した回路について、真理値表と照らし合わせながら動作を確認する</a:t>
          </a:r>
        </a:p>
      </dsp:txBody>
      <dsp:txXfrm rot="-5400000">
        <a:off x="2307032" y="6029377"/>
        <a:ext cx="4057709" cy="807412"/>
      </dsp:txXfrm>
    </dsp:sp>
    <dsp:sp modelId="{D415CB31-A924-D247-813D-F79F42EAC729}">
      <dsp:nvSpPr>
        <dsp:cNvPr id="0" name=""/>
        <dsp:cNvSpPr/>
      </dsp:nvSpPr>
      <dsp:spPr>
        <a:xfrm>
          <a:off x="0" y="5873852"/>
          <a:ext cx="2307031" cy="111846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論理回路シミュレータを用いて、半加算回路を作図する</a:t>
          </a:r>
        </a:p>
      </dsp:txBody>
      <dsp:txXfrm>
        <a:off x="54599" y="5928451"/>
        <a:ext cx="2197833" cy="100926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Tetsuya Izawa</cp:lastModifiedBy>
  <cp:revision>12</cp:revision>
  <dcterms:created xsi:type="dcterms:W3CDTF">2022-02-14T01:38:00Z</dcterms:created>
  <dcterms:modified xsi:type="dcterms:W3CDTF">2022-10-13T04:18:00Z</dcterms:modified>
</cp:coreProperties>
</file>