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DFB53" w14:textId="174C82A7" w:rsidR="00567628" w:rsidRDefault="003D7F8A" w:rsidP="003D7F8A">
      <w:pPr>
        <w:pStyle w:val="2"/>
        <w:rPr>
          <w:lang w:val="en-US"/>
        </w:rPr>
      </w:pPr>
      <w:r>
        <w:rPr>
          <w:rFonts w:hint="eastAsia"/>
        </w:rPr>
        <w:t>学習指導案</w:t>
      </w:r>
      <w:r>
        <w:rPr>
          <w:lang w:val="en-US"/>
        </w:rPr>
        <w:t>:</w:t>
      </w:r>
      <w:r w:rsidR="00B134C4">
        <w:rPr>
          <w:rFonts w:hint="eastAsia"/>
        </w:rPr>
        <w:t>アルゴリズム</w:t>
      </w:r>
      <w:r>
        <w:rPr>
          <w:rFonts w:hint="eastAsia"/>
          <w:lang w:val="en-US"/>
        </w:rPr>
        <w:t xml:space="preserve"> </w:t>
      </w:r>
      <w:r w:rsidR="00B134C4">
        <w:rPr>
          <w:rFonts w:hint="eastAsia"/>
          <w:lang w:val="en-US"/>
        </w:rPr>
        <w:t>バブルソート</w:t>
      </w:r>
      <w:bookmarkStart w:id="0" w:name="_hsfpbg1cnynq" w:colFirst="0" w:colLast="0"/>
      <w:bookmarkStart w:id="1" w:name="_zae259w452bl" w:colFirst="0" w:colLast="0"/>
      <w:bookmarkEnd w:id="0"/>
      <w:bookmarkEnd w:id="1"/>
    </w:p>
    <w:p w14:paraId="578B944F" w14:textId="77777777" w:rsidR="003D7F8A" w:rsidRPr="00185F61" w:rsidRDefault="003D7F8A" w:rsidP="003D7F8A">
      <w:pPr>
        <w:rPr>
          <w:lang w:val="en-US"/>
        </w:rPr>
      </w:pPr>
    </w:p>
    <w:tbl>
      <w:tblPr>
        <w:tblStyle w:val="af4"/>
        <w:tblW w:w="0" w:type="auto"/>
        <w:tblLook w:val="04A0" w:firstRow="1" w:lastRow="0" w:firstColumn="1" w:lastColumn="0" w:noHBand="0" w:noVBand="1"/>
      </w:tblPr>
      <w:tblGrid>
        <w:gridCol w:w="4950"/>
        <w:gridCol w:w="250"/>
        <w:gridCol w:w="4950"/>
      </w:tblGrid>
      <w:tr w:rsidR="003D7F8A" w14:paraId="353E42CF" w14:textId="77777777" w:rsidTr="00A446F5">
        <w:trPr>
          <w:trHeight w:val="994"/>
        </w:trPr>
        <w:tc>
          <w:tcPr>
            <w:tcW w:w="4950" w:type="dxa"/>
          </w:tcPr>
          <w:p w14:paraId="20C5822D" w14:textId="77777777" w:rsidR="003D7F8A" w:rsidRPr="008B0197" w:rsidRDefault="003D7F8A" w:rsidP="00A446F5">
            <w:pPr>
              <w:rPr>
                <w:b/>
                <w:bCs/>
              </w:rPr>
            </w:pPr>
            <w:r w:rsidRPr="008B0197">
              <w:rPr>
                <w:rFonts w:hint="eastAsia"/>
                <w:b/>
                <w:bCs/>
              </w:rPr>
              <w:t>単元名</w:t>
            </w:r>
          </w:p>
          <w:p w14:paraId="541FCC44" w14:textId="77777777" w:rsidR="003D7F8A" w:rsidRDefault="003D7F8A" w:rsidP="00A446F5"/>
          <w:p w14:paraId="62EC3753" w14:textId="77777777" w:rsidR="003D7F8A" w:rsidRDefault="003D7F8A" w:rsidP="00A446F5">
            <w:pPr>
              <w:ind w:leftChars="100" w:left="220"/>
            </w:pPr>
            <w:r>
              <w:rPr>
                <w:rFonts w:hint="eastAsia"/>
              </w:rPr>
              <w:t>アルゴリズム</w:t>
            </w:r>
          </w:p>
        </w:tc>
        <w:tc>
          <w:tcPr>
            <w:tcW w:w="250" w:type="dxa"/>
            <w:tcBorders>
              <w:top w:val="nil"/>
              <w:bottom w:val="nil"/>
            </w:tcBorders>
          </w:tcPr>
          <w:p w14:paraId="1B135734" w14:textId="77777777" w:rsidR="003D7F8A" w:rsidRDefault="003D7F8A" w:rsidP="00A446F5"/>
        </w:tc>
        <w:tc>
          <w:tcPr>
            <w:tcW w:w="4950" w:type="dxa"/>
          </w:tcPr>
          <w:p w14:paraId="50051685" w14:textId="77777777" w:rsidR="003D7F8A" w:rsidRPr="008B0197" w:rsidRDefault="003D7F8A" w:rsidP="00A446F5">
            <w:pPr>
              <w:rPr>
                <w:b/>
                <w:bCs/>
              </w:rPr>
            </w:pPr>
            <w:r w:rsidRPr="008B0197">
              <w:rPr>
                <w:rFonts w:hint="eastAsia"/>
                <w:b/>
                <w:bCs/>
              </w:rPr>
              <w:t>内容のまとまり</w:t>
            </w:r>
          </w:p>
          <w:p w14:paraId="6E3DC1BB" w14:textId="77777777" w:rsidR="003D7F8A" w:rsidRDefault="003D7F8A" w:rsidP="00A446F5"/>
          <w:p w14:paraId="523E25D5" w14:textId="77777777" w:rsidR="003D7F8A" w:rsidRDefault="003D7F8A" w:rsidP="00A446F5">
            <w:r>
              <w:rPr>
                <w:color w:val="000000"/>
              </w:rPr>
              <w:t>コンピュータとプログラミング</w:t>
            </w:r>
          </w:p>
        </w:tc>
      </w:tr>
    </w:tbl>
    <w:p w14:paraId="6D3CFB8F" w14:textId="77777777" w:rsidR="003D7F8A" w:rsidRPr="003D7F8A" w:rsidRDefault="003D7F8A" w:rsidP="003D7F8A">
      <w:pPr>
        <w:rPr>
          <w:lang w:val="en-US"/>
        </w:rPr>
      </w:pPr>
    </w:p>
    <w:p w14:paraId="1E24B2DD" w14:textId="5DDC79A2" w:rsidR="006D3F01" w:rsidRDefault="003D7F8A" w:rsidP="003D7F8A">
      <w:pPr>
        <w:pStyle w:val="3"/>
      </w:pPr>
      <w:r>
        <w:rPr>
          <w:rFonts w:hint="eastAsia"/>
        </w:rPr>
        <w:t xml:space="preserve">1. </w:t>
      </w:r>
      <w:r w:rsidR="00D62636">
        <w:t>単元の目標</w:t>
      </w:r>
    </w:p>
    <w:p w14:paraId="62108A2C" w14:textId="7630B950" w:rsidR="003D7F8A" w:rsidRPr="003D7F8A" w:rsidRDefault="003D7F8A" w:rsidP="00EE628A">
      <w:pPr>
        <w:pStyle w:val="ae"/>
        <w:numPr>
          <w:ilvl w:val="0"/>
          <w:numId w:val="3"/>
        </w:numPr>
        <w:ind w:leftChars="0"/>
      </w:pPr>
      <w:r w:rsidRPr="003C48EC">
        <w:rPr>
          <w:color w:val="000000"/>
        </w:rPr>
        <w:t>アルゴリズムを表現する手段、プログラミングによってコンピュータや情報通信ネットワークを活用する方法について理解し技能を身に付けている</w:t>
      </w:r>
      <w:r w:rsidRPr="003C48EC">
        <w:rPr>
          <w:rFonts w:hint="eastAsia"/>
          <w:color w:val="000000"/>
        </w:rPr>
        <w:t>ようにする</w:t>
      </w:r>
      <w:r w:rsidRPr="003C48EC">
        <w:rPr>
          <w:color w:val="000000"/>
        </w:rPr>
        <w:t>。</w:t>
      </w:r>
    </w:p>
    <w:p w14:paraId="143CBD71" w14:textId="5973B0A9" w:rsidR="003D7F8A" w:rsidRPr="003D7F8A" w:rsidRDefault="003D7F8A" w:rsidP="00EE628A">
      <w:pPr>
        <w:pStyle w:val="ae"/>
        <w:numPr>
          <w:ilvl w:val="0"/>
          <w:numId w:val="4"/>
        </w:numPr>
        <w:ind w:leftChars="0"/>
        <w:rPr>
          <w:lang w:val="en-US"/>
        </w:rPr>
      </w:pPr>
      <w:r w:rsidRPr="003D7F8A">
        <w:rPr>
          <w:rFonts w:hint="eastAsia"/>
          <w:lang w:val="en-US"/>
        </w:rPr>
        <w:t>フローチャート</w:t>
      </w:r>
      <w:r w:rsidR="000B62E7">
        <w:rPr>
          <w:rFonts w:hint="eastAsia"/>
          <w:lang w:val="en-US"/>
        </w:rPr>
        <w:t>の表記法を用いてアルゴリズムを記述</w:t>
      </w:r>
      <w:r w:rsidR="00490866">
        <w:rPr>
          <w:rFonts w:hint="eastAsia"/>
          <w:lang w:val="en-US"/>
        </w:rPr>
        <w:t>できるようにする</w:t>
      </w:r>
      <w:r w:rsidRPr="003D7F8A">
        <w:rPr>
          <w:rFonts w:hint="eastAsia"/>
          <w:lang w:val="en-US"/>
        </w:rPr>
        <w:t>。</w:t>
      </w:r>
    </w:p>
    <w:p w14:paraId="46423004" w14:textId="7E86A81B" w:rsidR="003D7F8A" w:rsidRDefault="005E4830" w:rsidP="00EE628A">
      <w:pPr>
        <w:pStyle w:val="ae"/>
        <w:numPr>
          <w:ilvl w:val="0"/>
          <w:numId w:val="4"/>
        </w:numPr>
        <w:ind w:leftChars="0"/>
      </w:pPr>
      <w:r w:rsidRPr="00FA213B">
        <w:rPr>
          <w:rFonts w:hint="eastAsia"/>
          <w:lang w:val="en-US"/>
        </w:rPr>
        <w:t>フローチャートで描かれた整列のアルゴリズムを、繰り返しと選択を含むプログラムとして実現</w:t>
      </w:r>
      <w:r w:rsidR="00490866">
        <w:rPr>
          <w:rFonts w:hint="eastAsia"/>
          <w:lang w:val="en-US"/>
        </w:rPr>
        <w:t>できるようにする</w:t>
      </w:r>
      <w:r w:rsidRPr="00FA213B">
        <w:rPr>
          <w:rFonts w:hint="eastAsia"/>
          <w:lang w:val="en-US"/>
        </w:rPr>
        <w:t>。</w:t>
      </w:r>
    </w:p>
    <w:p w14:paraId="22230B1A" w14:textId="4B34F99C" w:rsidR="005E4830" w:rsidRPr="005E4830" w:rsidRDefault="005E4830" w:rsidP="00EE628A">
      <w:pPr>
        <w:pStyle w:val="ae"/>
        <w:numPr>
          <w:ilvl w:val="0"/>
          <w:numId w:val="3"/>
        </w:numPr>
        <w:ind w:leftChars="0"/>
      </w:pPr>
      <w:r w:rsidRPr="005E4830">
        <w:rPr>
          <w:color w:val="000000"/>
        </w:rPr>
        <w:t>目的に応じたアルゴリズムを考え適切な方法で表現し、プログラムによりコンピュータや情報通信ネットワークを活用するとともに、その過程を評価し改善することができる</w:t>
      </w:r>
      <w:r w:rsidRPr="005E4830">
        <w:rPr>
          <w:rFonts w:hint="eastAsia"/>
          <w:color w:val="000000"/>
        </w:rPr>
        <w:t>ようにする</w:t>
      </w:r>
      <w:r w:rsidRPr="005E4830">
        <w:rPr>
          <w:color w:val="000000"/>
        </w:rPr>
        <w:t>。</w:t>
      </w:r>
    </w:p>
    <w:p w14:paraId="1659D678" w14:textId="77777777" w:rsidR="005E4830" w:rsidRDefault="005E4830" w:rsidP="00EE628A">
      <w:pPr>
        <w:pStyle w:val="ae"/>
        <w:numPr>
          <w:ilvl w:val="0"/>
          <w:numId w:val="5"/>
        </w:numPr>
        <w:ind w:leftChars="0"/>
      </w:pPr>
      <w:r>
        <w:rPr>
          <w:rFonts w:hint="eastAsia"/>
        </w:rPr>
        <w:t>問題を解決するためのアルゴリズムを考え、適切な方法で表現することができるようにする。</w:t>
      </w:r>
    </w:p>
    <w:p w14:paraId="6E332EDD" w14:textId="4762108A" w:rsidR="003D7F8A" w:rsidRDefault="005E4830" w:rsidP="00EE628A">
      <w:pPr>
        <w:pStyle w:val="ae"/>
        <w:numPr>
          <w:ilvl w:val="0"/>
          <w:numId w:val="3"/>
        </w:numPr>
        <w:ind w:leftChars="0"/>
      </w:pPr>
      <w:r w:rsidRPr="003C48EC">
        <w:rPr>
          <w:color w:val="000000"/>
        </w:rPr>
        <w:t>問題解決にコンピュータを積極的に活用し、自ら結果を振り返って改善しようとしている。</w:t>
      </w:r>
    </w:p>
    <w:p w14:paraId="2C02CB07" w14:textId="47B1770F" w:rsidR="005E4830" w:rsidRDefault="005E4830" w:rsidP="00EE628A">
      <w:pPr>
        <w:pStyle w:val="ae"/>
        <w:numPr>
          <w:ilvl w:val="0"/>
          <w:numId w:val="6"/>
        </w:numPr>
        <w:ind w:leftChars="0"/>
      </w:pPr>
      <w:r>
        <w:rPr>
          <w:rFonts w:hint="eastAsia"/>
        </w:rPr>
        <w:t>複雑な手順</w:t>
      </w:r>
      <w:r w:rsidR="00640BCB">
        <w:rPr>
          <w:rFonts w:hint="eastAsia"/>
        </w:rPr>
        <w:t>を含む</w:t>
      </w:r>
      <w:r>
        <w:rPr>
          <w:rFonts w:hint="eastAsia"/>
        </w:rPr>
        <w:t>フローチャート</w:t>
      </w:r>
      <w:r w:rsidR="00640BCB">
        <w:rPr>
          <w:rFonts w:hint="eastAsia"/>
        </w:rPr>
        <w:t>の</w:t>
      </w:r>
      <w:r>
        <w:rPr>
          <w:rFonts w:hint="eastAsia"/>
        </w:rPr>
        <w:t>作図に粘り強く取り組むようにする。</w:t>
      </w:r>
    </w:p>
    <w:p w14:paraId="736E3D42" w14:textId="02338B89" w:rsidR="003D7F8A" w:rsidRDefault="005E4830" w:rsidP="00EE628A">
      <w:pPr>
        <w:pStyle w:val="ae"/>
        <w:numPr>
          <w:ilvl w:val="0"/>
          <w:numId w:val="6"/>
        </w:numPr>
        <w:ind w:leftChars="0"/>
      </w:pPr>
      <w:r>
        <w:rPr>
          <w:rFonts w:hint="eastAsia"/>
        </w:rPr>
        <w:t>整列する対象のデータの特徴が変わった場合（例：データ数が増えた場合、同じ値が複数含まれる場合、極端な特徴のある並び方をしている場合等）にも、アルゴリズムが回答を導き出すことを、粘り強く確認しようとする。</w:t>
      </w:r>
    </w:p>
    <w:p w14:paraId="5C0ABB1D" w14:textId="47F4A106" w:rsidR="003D7F8A" w:rsidRDefault="003D7F8A" w:rsidP="003D7F8A"/>
    <w:p w14:paraId="0ED23587" w14:textId="6B3F91C4" w:rsidR="005E4830" w:rsidRDefault="005E4830" w:rsidP="005E4830">
      <w:pPr>
        <w:pStyle w:val="3"/>
      </w:pPr>
      <w:r>
        <w:rPr>
          <w:rFonts w:hint="eastAsia"/>
        </w:rPr>
        <w:t xml:space="preserve">2. </w:t>
      </w:r>
      <w:r>
        <w:t>単元の評価基準</w:t>
      </w:r>
    </w:p>
    <w:tbl>
      <w:tblPr>
        <w:tblStyle w:val="af4"/>
        <w:tblW w:w="0" w:type="auto"/>
        <w:tblLook w:val="04A0" w:firstRow="1" w:lastRow="0" w:firstColumn="1" w:lastColumn="0" w:noHBand="0" w:noVBand="1"/>
      </w:tblPr>
      <w:tblGrid>
        <w:gridCol w:w="3384"/>
        <w:gridCol w:w="3384"/>
        <w:gridCol w:w="3385"/>
      </w:tblGrid>
      <w:tr w:rsidR="005E4830" w14:paraId="780002C2" w14:textId="77777777" w:rsidTr="00A446F5">
        <w:tc>
          <w:tcPr>
            <w:tcW w:w="3384" w:type="dxa"/>
          </w:tcPr>
          <w:p w14:paraId="4BA15320" w14:textId="77777777" w:rsidR="005E4830" w:rsidRDefault="005E4830" w:rsidP="00A446F5">
            <w:pPr>
              <w:jc w:val="center"/>
            </w:pPr>
            <w:r>
              <w:rPr>
                <w:rFonts w:hint="eastAsia"/>
              </w:rPr>
              <w:t>知識・技能</w:t>
            </w:r>
          </w:p>
        </w:tc>
        <w:tc>
          <w:tcPr>
            <w:tcW w:w="3384" w:type="dxa"/>
          </w:tcPr>
          <w:p w14:paraId="06FECCD8" w14:textId="77777777" w:rsidR="005E4830" w:rsidRDefault="005E4830" w:rsidP="00A446F5">
            <w:pPr>
              <w:jc w:val="center"/>
            </w:pPr>
            <w:r>
              <w:rPr>
                <w:rFonts w:hint="eastAsia"/>
              </w:rPr>
              <w:t>思考・判断・表現</w:t>
            </w:r>
          </w:p>
        </w:tc>
        <w:tc>
          <w:tcPr>
            <w:tcW w:w="3385" w:type="dxa"/>
          </w:tcPr>
          <w:p w14:paraId="78052241" w14:textId="77777777" w:rsidR="005E4830" w:rsidRDefault="005E4830" w:rsidP="00A446F5">
            <w:pPr>
              <w:jc w:val="center"/>
            </w:pPr>
            <w:r>
              <w:rPr>
                <w:rFonts w:hint="eastAsia"/>
              </w:rPr>
              <w:t>主体的に学習に取り組む態度</w:t>
            </w:r>
          </w:p>
        </w:tc>
      </w:tr>
      <w:tr w:rsidR="005E4830" w14:paraId="3CFA5116" w14:textId="77777777" w:rsidTr="00A446F5">
        <w:tc>
          <w:tcPr>
            <w:tcW w:w="3384" w:type="dxa"/>
          </w:tcPr>
          <w:p w14:paraId="3068F9CE" w14:textId="33EECD19" w:rsidR="00952787" w:rsidRDefault="000B62E7" w:rsidP="00EE628A">
            <w:pPr>
              <w:pStyle w:val="ae"/>
              <w:numPr>
                <w:ilvl w:val="0"/>
                <w:numId w:val="7"/>
              </w:numPr>
              <w:ind w:leftChars="0"/>
              <w:rPr>
                <w:lang w:val="en-US"/>
              </w:rPr>
            </w:pPr>
            <w:r w:rsidRPr="003D7F8A">
              <w:rPr>
                <w:rFonts w:hint="eastAsia"/>
                <w:lang w:val="en-US"/>
              </w:rPr>
              <w:t>フローチャート</w:t>
            </w:r>
            <w:r>
              <w:rPr>
                <w:rFonts w:hint="eastAsia"/>
                <w:lang w:val="en-US"/>
              </w:rPr>
              <w:t>の表記法を用いてアルゴリズムを記述</w:t>
            </w:r>
            <w:r w:rsidR="00490866">
              <w:rPr>
                <w:rFonts w:hint="eastAsia"/>
                <w:lang w:val="en-US"/>
              </w:rPr>
              <w:t>できる</w:t>
            </w:r>
            <w:r w:rsidR="00952787">
              <w:rPr>
                <w:rFonts w:hint="eastAsia"/>
                <w:lang w:val="en-US"/>
              </w:rPr>
              <w:t>。</w:t>
            </w:r>
          </w:p>
          <w:p w14:paraId="6BD7A55B" w14:textId="33AFDFEA" w:rsidR="005E4830" w:rsidRDefault="00952787" w:rsidP="00EE628A">
            <w:pPr>
              <w:pStyle w:val="ae"/>
              <w:numPr>
                <w:ilvl w:val="0"/>
                <w:numId w:val="7"/>
              </w:numPr>
              <w:ind w:leftChars="0"/>
            </w:pPr>
            <w:r w:rsidRPr="00FA213B">
              <w:rPr>
                <w:rFonts w:hint="eastAsia"/>
                <w:lang w:val="en-US"/>
              </w:rPr>
              <w:t>フローチャートで描かれた整列のアルゴリズムを、繰り返しと選択を含むプログラムとして実現</w:t>
            </w:r>
            <w:r w:rsidR="00490866">
              <w:rPr>
                <w:rFonts w:hint="eastAsia"/>
                <w:lang w:val="en-US"/>
              </w:rPr>
              <w:t>できる</w:t>
            </w:r>
            <w:r w:rsidRPr="00FA213B">
              <w:rPr>
                <w:rFonts w:hint="eastAsia"/>
                <w:lang w:val="en-US"/>
              </w:rPr>
              <w:t>。</w:t>
            </w:r>
          </w:p>
        </w:tc>
        <w:tc>
          <w:tcPr>
            <w:tcW w:w="3384" w:type="dxa"/>
          </w:tcPr>
          <w:p w14:paraId="4AEF7B16" w14:textId="55B4AFDA" w:rsidR="005E4830" w:rsidRDefault="00952787" w:rsidP="00EE628A">
            <w:pPr>
              <w:pStyle w:val="ae"/>
              <w:numPr>
                <w:ilvl w:val="0"/>
                <w:numId w:val="13"/>
              </w:numPr>
              <w:ind w:leftChars="0"/>
            </w:pPr>
            <w:r>
              <w:rPr>
                <w:rFonts w:hint="eastAsia"/>
              </w:rPr>
              <w:t>問題を解決するためのアルゴリズムを考え、適切な方法で表現することができる。</w:t>
            </w:r>
          </w:p>
        </w:tc>
        <w:tc>
          <w:tcPr>
            <w:tcW w:w="3385" w:type="dxa"/>
          </w:tcPr>
          <w:p w14:paraId="0338E0D3" w14:textId="7297346B" w:rsidR="00952787" w:rsidRDefault="00640BCB" w:rsidP="00EE628A">
            <w:pPr>
              <w:pStyle w:val="ae"/>
              <w:numPr>
                <w:ilvl w:val="0"/>
                <w:numId w:val="14"/>
              </w:numPr>
              <w:ind w:leftChars="0"/>
            </w:pPr>
            <w:r>
              <w:rPr>
                <w:rFonts w:hint="eastAsia"/>
              </w:rPr>
              <w:t>複雑な手順を含むフローチャートの作図</w:t>
            </w:r>
            <w:r w:rsidR="00952787">
              <w:rPr>
                <w:rFonts w:hint="eastAsia"/>
              </w:rPr>
              <w:t>に粘り強く取り組</w:t>
            </w:r>
            <w:r w:rsidR="00490866">
              <w:rPr>
                <w:rFonts w:hint="eastAsia"/>
              </w:rPr>
              <w:t>もうとしている</w:t>
            </w:r>
            <w:r w:rsidR="00952787">
              <w:rPr>
                <w:rFonts w:hint="eastAsia"/>
              </w:rPr>
              <w:t>。</w:t>
            </w:r>
          </w:p>
          <w:p w14:paraId="6051CB8A" w14:textId="3815B43A" w:rsidR="005E4830" w:rsidRDefault="00952787" w:rsidP="00EE628A">
            <w:pPr>
              <w:pStyle w:val="ae"/>
              <w:numPr>
                <w:ilvl w:val="0"/>
                <w:numId w:val="14"/>
              </w:numPr>
              <w:ind w:leftChars="0"/>
            </w:pPr>
            <w:r>
              <w:rPr>
                <w:rFonts w:hint="eastAsia"/>
              </w:rPr>
              <w:t>整列する対象のデータの特徴が変わった場合（例：データ数が増えた場合、同じ値が複数含まれる場合、極端な特徴のある並び方をしている場合等）にも、アルゴリズムが回答を導き出すことを、粘り強く確認しようとしている。</w:t>
            </w:r>
          </w:p>
        </w:tc>
      </w:tr>
    </w:tbl>
    <w:p w14:paraId="00C805BE" w14:textId="1490EF1E" w:rsidR="005E4830" w:rsidRDefault="005E4830" w:rsidP="005E4830"/>
    <w:p w14:paraId="46B4F5C9" w14:textId="77777777" w:rsidR="006D3F01" w:rsidRDefault="006D3F01">
      <w:bookmarkStart w:id="2" w:name="_prktiycprsv2" w:colFirst="0" w:colLast="0"/>
      <w:bookmarkEnd w:id="2"/>
    </w:p>
    <w:p w14:paraId="5DC9B7CD" w14:textId="4C87CA39" w:rsidR="006D3F01" w:rsidRDefault="00952787" w:rsidP="00952787">
      <w:pPr>
        <w:pStyle w:val="3"/>
      </w:pPr>
      <w:bookmarkStart w:id="3" w:name="_ki2vs873q9h" w:colFirst="0" w:colLast="0"/>
      <w:bookmarkStart w:id="4" w:name="_5g36i13h9wzv" w:colFirst="0" w:colLast="0"/>
      <w:bookmarkEnd w:id="3"/>
      <w:bookmarkEnd w:id="4"/>
      <w:r>
        <w:rPr>
          <w:rFonts w:hint="eastAsia"/>
        </w:rPr>
        <w:lastRenderedPageBreak/>
        <w:t xml:space="preserve">3. </w:t>
      </w:r>
      <w:r w:rsidR="00D62636">
        <w:t>指導と評価の計画</w:t>
      </w:r>
      <w:bookmarkStart w:id="5" w:name="_sp08lxgtumzr" w:colFirst="0" w:colLast="0"/>
      <w:bookmarkEnd w:id="5"/>
    </w:p>
    <w:tbl>
      <w:tblPr>
        <w:tblStyle w:val="a8"/>
        <w:tblW w:w="10163"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81"/>
        <w:gridCol w:w="5082"/>
      </w:tblGrid>
      <w:tr w:rsidR="006D3F01" w14:paraId="429D2599" w14:textId="77777777" w:rsidTr="00952787">
        <w:tc>
          <w:tcPr>
            <w:tcW w:w="5081" w:type="dxa"/>
            <w:shd w:val="clear" w:color="auto" w:fill="auto"/>
            <w:tcMar>
              <w:top w:w="100" w:type="dxa"/>
              <w:left w:w="100" w:type="dxa"/>
              <w:bottom w:w="100" w:type="dxa"/>
              <w:right w:w="100" w:type="dxa"/>
            </w:tcMar>
          </w:tcPr>
          <w:p w14:paraId="1E9D17A7" w14:textId="77777777" w:rsidR="006D3F01" w:rsidRDefault="00D62636" w:rsidP="003A1777">
            <w:r>
              <w:t>小単元等</w:t>
            </w:r>
          </w:p>
        </w:tc>
        <w:tc>
          <w:tcPr>
            <w:tcW w:w="5082" w:type="dxa"/>
            <w:shd w:val="clear" w:color="auto" w:fill="auto"/>
            <w:tcMar>
              <w:top w:w="100" w:type="dxa"/>
              <w:left w:w="100" w:type="dxa"/>
              <w:bottom w:w="100" w:type="dxa"/>
              <w:right w:w="100" w:type="dxa"/>
            </w:tcMar>
          </w:tcPr>
          <w:p w14:paraId="0BA135E4" w14:textId="77777777" w:rsidR="006D3F01" w:rsidRDefault="00D62636" w:rsidP="003A1777">
            <w:r>
              <w:t>授業時間数</w:t>
            </w:r>
          </w:p>
        </w:tc>
      </w:tr>
      <w:tr w:rsidR="00D86235" w14:paraId="18F3FEBC" w14:textId="77777777" w:rsidTr="00952787">
        <w:tc>
          <w:tcPr>
            <w:tcW w:w="5081" w:type="dxa"/>
            <w:shd w:val="clear" w:color="auto" w:fill="auto"/>
            <w:tcMar>
              <w:top w:w="100" w:type="dxa"/>
              <w:left w:w="100" w:type="dxa"/>
              <w:bottom w:w="100" w:type="dxa"/>
              <w:right w:w="100" w:type="dxa"/>
            </w:tcMar>
          </w:tcPr>
          <w:p w14:paraId="6972D06F" w14:textId="44B0C524" w:rsidR="00D86235" w:rsidRDefault="00D86235">
            <w:pPr>
              <w:widowControl w:val="0"/>
              <w:pBdr>
                <w:top w:val="nil"/>
                <w:left w:val="nil"/>
                <w:bottom w:val="nil"/>
                <w:right w:val="nil"/>
                <w:between w:val="nil"/>
              </w:pBdr>
              <w:spacing w:line="240" w:lineRule="auto"/>
              <w:rPr>
                <w:lang w:val="en-US"/>
              </w:rPr>
            </w:pPr>
            <w:r>
              <w:rPr>
                <w:rFonts w:hint="eastAsia"/>
                <w:lang w:val="en-US"/>
              </w:rPr>
              <w:t>アルゴリズム</w:t>
            </w:r>
            <w:r w:rsidR="00952787">
              <w:rPr>
                <w:rFonts w:hint="eastAsia"/>
                <w:lang w:val="en-US"/>
              </w:rPr>
              <w:t>,フローチャート</w:t>
            </w:r>
          </w:p>
        </w:tc>
        <w:tc>
          <w:tcPr>
            <w:tcW w:w="5082" w:type="dxa"/>
            <w:shd w:val="clear" w:color="auto" w:fill="auto"/>
            <w:tcMar>
              <w:top w:w="100" w:type="dxa"/>
              <w:left w:w="100" w:type="dxa"/>
              <w:bottom w:w="100" w:type="dxa"/>
              <w:right w:w="100" w:type="dxa"/>
            </w:tcMar>
          </w:tcPr>
          <w:p w14:paraId="74B32DE1" w14:textId="79340867" w:rsidR="00D86235" w:rsidRDefault="00D86235">
            <w:pPr>
              <w:widowControl w:val="0"/>
              <w:pBdr>
                <w:top w:val="nil"/>
                <w:left w:val="nil"/>
                <w:bottom w:val="nil"/>
                <w:right w:val="nil"/>
                <w:between w:val="nil"/>
              </w:pBdr>
              <w:spacing w:line="240" w:lineRule="auto"/>
              <w:rPr>
                <w:lang w:val="en-US"/>
              </w:rPr>
            </w:pPr>
            <w:r>
              <w:rPr>
                <w:lang w:val="en-US"/>
              </w:rPr>
              <w:t>1</w:t>
            </w:r>
            <w:r>
              <w:rPr>
                <w:rFonts w:hint="eastAsia"/>
                <w:lang w:val="en-US"/>
              </w:rPr>
              <w:t>時間</w:t>
            </w:r>
          </w:p>
        </w:tc>
      </w:tr>
      <w:tr w:rsidR="006D3F01" w14:paraId="6E081927" w14:textId="77777777" w:rsidTr="00952787">
        <w:tc>
          <w:tcPr>
            <w:tcW w:w="5081" w:type="dxa"/>
            <w:shd w:val="clear" w:color="auto" w:fill="auto"/>
            <w:tcMar>
              <w:top w:w="100" w:type="dxa"/>
              <w:left w:w="100" w:type="dxa"/>
              <w:bottom w:w="100" w:type="dxa"/>
              <w:right w:w="100" w:type="dxa"/>
            </w:tcMar>
          </w:tcPr>
          <w:p w14:paraId="21B83A26" w14:textId="49F043AA" w:rsidR="006D3F01" w:rsidRPr="00686A0E" w:rsidRDefault="008E0FAC">
            <w:pPr>
              <w:widowControl w:val="0"/>
              <w:pBdr>
                <w:top w:val="nil"/>
                <w:left w:val="nil"/>
                <w:bottom w:val="nil"/>
                <w:right w:val="nil"/>
                <w:between w:val="nil"/>
              </w:pBdr>
              <w:spacing w:line="240" w:lineRule="auto"/>
              <w:rPr>
                <w:lang w:val="en-US"/>
              </w:rPr>
            </w:pPr>
            <w:r>
              <w:rPr>
                <w:rFonts w:hint="eastAsia"/>
                <w:lang w:val="en-US"/>
              </w:rPr>
              <w:t>プログラミング</w:t>
            </w:r>
          </w:p>
        </w:tc>
        <w:tc>
          <w:tcPr>
            <w:tcW w:w="5082" w:type="dxa"/>
            <w:shd w:val="clear" w:color="auto" w:fill="auto"/>
            <w:tcMar>
              <w:top w:w="100" w:type="dxa"/>
              <w:left w:w="100" w:type="dxa"/>
              <w:bottom w:w="100" w:type="dxa"/>
              <w:right w:w="100" w:type="dxa"/>
            </w:tcMar>
          </w:tcPr>
          <w:p w14:paraId="339B75EF" w14:textId="7F7DEA19" w:rsidR="006D3F01" w:rsidRPr="008E0FAC" w:rsidRDefault="00D86235">
            <w:pPr>
              <w:widowControl w:val="0"/>
              <w:pBdr>
                <w:top w:val="nil"/>
                <w:left w:val="nil"/>
                <w:bottom w:val="nil"/>
                <w:right w:val="nil"/>
                <w:between w:val="nil"/>
              </w:pBdr>
              <w:spacing w:line="240" w:lineRule="auto"/>
              <w:rPr>
                <w:lang w:val="en-US"/>
              </w:rPr>
            </w:pPr>
            <w:r>
              <w:rPr>
                <w:lang w:val="en-US"/>
              </w:rPr>
              <w:t>1</w:t>
            </w:r>
            <w:r w:rsidR="008E0FAC">
              <w:rPr>
                <w:rFonts w:hint="eastAsia"/>
                <w:lang w:val="en-US"/>
              </w:rPr>
              <w:t>時間</w:t>
            </w:r>
          </w:p>
        </w:tc>
      </w:tr>
    </w:tbl>
    <w:p w14:paraId="42612C6F" w14:textId="79F42789" w:rsidR="006D3F01" w:rsidRDefault="00952787">
      <w:bookmarkStart w:id="6" w:name="_80tapl9orwj6" w:colFirst="0" w:colLast="0"/>
      <w:bookmarkEnd w:id="6"/>
      <w:r>
        <w:rPr>
          <w:rFonts w:hint="eastAsia"/>
        </w:rPr>
        <w:t xml:space="preserve">　授業</w:t>
      </w:r>
      <w:r w:rsidRPr="003B6EF1">
        <w:t>時間の</w:t>
      </w:r>
      <w:r>
        <w:rPr>
          <w:rFonts w:hint="eastAsia"/>
        </w:rPr>
        <w:t>指導の</w:t>
      </w:r>
      <w:r w:rsidRPr="003B6EF1">
        <w:t>ねらい</w:t>
      </w:r>
      <w:r>
        <w:rPr>
          <w:rFonts w:hint="eastAsia"/>
        </w:rPr>
        <w:t>、生徒の</w:t>
      </w:r>
      <w:r w:rsidRPr="003B6EF1">
        <w:t>学習活動</w:t>
      </w:r>
      <w:r>
        <w:rPr>
          <w:rFonts w:hint="eastAsia"/>
        </w:rPr>
        <w:t>及び</w:t>
      </w:r>
      <w:r w:rsidRPr="003B6EF1">
        <w:t>重点、記録</w:t>
      </w:r>
      <w:r>
        <w:rPr>
          <w:rFonts w:hint="eastAsia"/>
        </w:rPr>
        <w:t>の有無、評価方法については次の表のとおりである。</w:t>
      </w:r>
    </w:p>
    <w:tbl>
      <w:tblPr>
        <w:tblStyle w:val="a9"/>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6135"/>
        <w:gridCol w:w="420"/>
        <w:gridCol w:w="405"/>
        <w:gridCol w:w="2715"/>
      </w:tblGrid>
      <w:tr w:rsidR="006D3F01" w14:paraId="47052ACD" w14:textId="77777777" w:rsidTr="000B62E7">
        <w:tc>
          <w:tcPr>
            <w:tcW w:w="435" w:type="dxa"/>
            <w:tcBorders>
              <w:bottom w:val="single" w:sz="18" w:space="0" w:color="auto"/>
            </w:tcBorders>
            <w:shd w:val="clear" w:color="auto" w:fill="auto"/>
            <w:tcMar>
              <w:top w:w="100" w:type="dxa"/>
              <w:left w:w="100" w:type="dxa"/>
              <w:bottom w:w="100" w:type="dxa"/>
              <w:right w:w="100" w:type="dxa"/>
            </w:tcMar>
          </w:tcPr>
          <w:p w14:paraId="24F263B6" w14:textId="77777777" w:rsidR="006D3F01" w:rsidRDefault="00D62636" w:rsidP="003A1777">
            <w:r>
              <w:t>時間</w:t>
            </w:r>
          </w:p>
        </w:tc>
        <w:tc>
          <w:tcPr>
            <w:tcW w:w="6135" w:type="dxa"/>
            <w:tcBorders>
              <w:bottom w:val="single" w:sz="18" w:space="0" w:color="auto"/>
            </w:tcBorders>
            <w:shd w:val="clear" w:color="auto" w:fill="auto"/>
            <w:tcMar>
              <w:top w:w="100" w:type="dxa"/>
              <w:left w:w="100" w:type="dxa"/>
              <w:bottom w:w="100" w:type="dxa"/>
              <w:right w:w="100" w:type="dxa"/>
            </w:tcMar>
          </w:tcPr>
          <w:p w14:paraId="01E7F83D" w14:textId="77777777" w:rsidR="006D3F01" w:rsidRDefault="00D62636" w:rsidP="003A1777">
            <w:r>
              <w:t>ねらい・学習活動</w:t>
            </w:r>
          </w:p>
        </w:tc>
        <w:tc>
          <w:tcPr>
            <w:tcW w:w="420" w:type="dxa"/>
            <w:tcBorders>
              <w:bottom w:val="single" w:sz="18" w:space="0" w:color="auto"/>
            </w:tcBorders>
            <w:shd w:val="clear" w:color="auto" w:fill="auto"/>
            <w:tcMar>
              <w:top w:w="100" w:type="dxa"/>
              <w:left w:w="100" w:type="dxa"/>
              <w:bottom w:w="100" w:type="dxa"/>
              <w:right w:w="100" w:type="dxa"/>
            </w:tcMar>
          </w:tcPr>
          <w:p w14:paraId="3B2AFBB3" w14:textId="77777777" w:rsidR="006D3F01" w:rsidRDefault="00D62636" w:rsidP="003A1777">
            <w:r>
              <w:t>重点</w:t>
            </w:r>
          </w:p>
        </w:tc>
        <w:tc>
          <w:tcPr>
            <w:tcW w:w="405" w:type="dxa"/>
            <w:tcBorders>
              <w:bottom w:val="single" w:sz="18" w:space="0" w:color="auto"/>
            </w:tcBorders>
            <w:shd w:val="clear" w:color="auto" w:fill="auto"/>
            <w:tcMar>
              <w:top w:w="100" w:type="dxa"/>
              <w:left w:w="100" w:type="dxa"/>
              <w:bottom w:w="100" w:type="dxa"/>
              <w:right w:w="100" w:type="dxa"/>
            </w:tcMar>
          </w:tcPr>
          <w:p w14:paraId="7B06DD10" w14:textId="77777777" w:rsidR="006D3F01" w:rsidRDefault="00D62636" w:rsidP="003A1777">
            <w:r>
              <w:t>記録</w:t>
            </w:r>
          </w:p>
        </w:tc>
        <w:tc>
          <w:tcPr>
            <w:tcW w:w="2715" w:type="dxa"/>
            <w:tcBorders>
              <w:bottom w:val="single" w:sz="18" w:space="0" w:color="auto"/>
            </w:tcBorders>
            <w:shd w:val="clear" w:color="auto" w:fill="auto"/>
            <w:tcMar>
              <w:top w:w="100" w:type="dxa"/>
              <w:left w:w="100" w:type="dxa"/>
              <w:bottom w:w="100" w:type="dxa"/>
              <w:right w:w="100" w:type="dxa"/>
            </w:tcMar>
          </w:tcPr>
          <w:p w14:paraId="515BBA41" w14:textId="77777777" w:rsidR="006D3F01" w:rsidRDefault="00D62636" w:rsidP="003A1777">
            <w:r>
              <w:t>備考</w:t>
            </w:r>
          </w:p>
        </w:tc>
      </w:tr>
      <w:tr w:rsidR="006D3F01" w14:paraId="6DBBD75A" w14:textId="77777777" w:rsidTr="000B62E7">
        <w:tc>
          <w:tcPr>
            <w:tcW w:w="435" w:type="dxa"/>
            <w:tcBorders>
              <w:top w:val="single" w:sz="18" w:space="0" w:color="auto"/>
              <w:left w:val="single" w:sz="18" w:space="0" w:color="auto"/>
              <w:bottom w:val="single" w:sz="18" w:space="0" w:color="auto"/>
            </w:tcBorders>
            <w:shd w:val="clear" w:color="auto" w:fill="auto"/>
            <w:tcMar>
              <w:top w:w="100" w:type="dxa"/>
              <w:left w:w="100" w:type="dxa"/>
              <w:bottom w:w="100" w:type="dxa"/>
              <w:right w:w="100" w:type="dxa"/>
            </w:tcMar>
          </w:tcPr>
          <w:p w14:paraId="2C47D67C" w14:textId="4DA61177" w:rsidR="006D3F01" w:rsidRPr="00A541AA" w:rsidRDefault="00A541AA">
            <w:pPr>
              <w:widowControl w:val="0"/>
              <w:pBdr>
                <w:top w:val="nil"/>
                <w:left w:val="nil"/>
                <w:bottom w:val="nil"/>
                <w:right w:val="nil"/>
                <w:between w:val="nil"/>
              </w:pBdr>
              <w:spacing w:line="240" w:lineRule="auto"/>
              <w:rPr>
                <w:lang w:val="en-US"/>
              </w:rPr>
            </w:pPr>
            <w:r>
              <w:rPr>
                <w:lang w:val="en-US"/>
              </w:rPr>
              <w:t>1</w:t>
            </w:r>
          </w:p>
        </w:tc>
        <w:tc>
          <w:tcPr>
            <w:tcW w:w="6135" w:type="dxa"/>
            <w:tcBorders>
              <w:top w:val="single" w:sz="18" w:space="0" w:color="auto"/>
              <w:bottom w:val="single" w:sz="18" w:space="0" w:color="auto"/>
            </w:tcBorders>
            <w:shd w:val="clear" w:color="auto" w:fill="auto"/>
            <w:tcMar>
              <w:top w:w="100" w:type="dxa"/>
              <w:left w:w="100" w:type="dxa"/>
              <w:bottom w:w="100" w:type="dxa"/>
              <w:right w:w="100" w:type="dxa"/>
            </w:tcMar>
          </w:tcPr>
          <w:p w14:paraId="34208A50" w14:textId="702A8DBF" w:rsidR="00852CE0" w:rsidRDefault="00A5734B" w:rsidP="00C25347">
            <w:pPr>
              <w:widowControl w:val="0"/>
              <w:pBdr>
                <w:top w:val="nil"/>
                <w:left w:val="nil"/>
                <w:bottom w:val="nil"/>
                <w:right w:val="nil"/>
                <w:between w:val="nil"/>
              </w:pBdr>
              <w:spacing w:line="240" w:lineRule="auto"/>
            </w:pPr>
            <w:r>
              <w:rPr>
                <w:rFonts w:hint="eastAsia"/>
              </w:rPr>
              <w:t>○</w:t>
            </w:r>
            <w:r w:rsidR="00952787">
              <w:rPr>
                <w:rFonts w:hint="eastAsia"/>
              </w:rPr>
              <w:t>バブルソートの</w:t>
            </w:r>
            <w:r w:rsidR="00E6350D">
              <w:rPr>
                <w:rFonts w:hint="eastAsia"/>
              </w:rPr>
              <w:t>アルゴリズムを</w:t>
            </w:r>
            <w:r w:rsidR="00952787">
              <w:rPr>
                <w:rFonts w:hint="eastAsia"/>
              </w:rPr>
              <w:t>フローチャートにする</w:t>
            </w:r>
          </w:p>
          <w:p w14:paraId="6BDBC35A" w14:textId="5413ACB7" w:rsidR="00476D21" w:rsidRDefault="00476D21" w:rsidP="00EE628A">
            <w:pPr>
              <w:pStyle w:val="ae"/>
              <w:widowControl w:val="0"/>
              <w:numPr>
                <w:ilvl w:val="0"/>
                <w:numId w:val="1"/>
              </w:numPr>
              <w:pBdr>
                <w:top w:val="nil"/>
                <w:left w:val="nil"/>
                <w:bottom w:val="nil"/>
                <w:right w:val="nil"/>
                <w:between w:val="nil"/>
              </w:pBdr>
              <w:spacing w:line="240" w:lineRule="auto"/>
              <w:ind w:leftChars="0"/>
            </w:pPr>
            <w:r>
              <w:rPr>
                <w:rFonts w:hint="eastAsia"/>
              </w:rPr>
              <w:t>バブルソートの動作を確認し、ヒントを見ながらフローチャートに描く。</w:t>
            </w:r>
          </w:p>
          <w:p w14:paraId="5AFC2EFC" w14:textId="4326978B" w:rsidR="00E6350D" w:rsidRDefault="00952787" w:rsidP="00EE628A">
            <w:pPr>
              <w:pStyle w:val="ae"/>
              <w:widowControl w:val="0"/>
              <w:numPr>
                <w:ilvl w:val="0"/>
                <w:numId w:val="1"/>
              </w:numPr>
              <w:pBdr>
                <w:top w:val="nil"/>
                <w:left w:val="nil"/>
                <w:bottom w:val="nil"/>
                <w:right w:val="nil"/>
                <w:between w:val="nil"/>
              </w:pBdr>
              <w:spacing w:line="240" w:lineRule="auto"/>
              <w:ind w:leftChars="0"/>
            </w:pPr>
            <w:r>
              <w:rPr>
                <w:rFonts w:hint="eastAsia"/>
              </w:rPr>
              <w:t>アルゴリズムをフローチャートで表現する方法を理解できるようにする。</w:t>
            </w:r>
          </w:p>
        </w:tc>
        <w:tc>
          <w:tcPr>
            <w:tcW w:w="420" w:type="dxa"/>
            <w:tcBorders>
              <w:top w:val="single" w:sz="18" w:space="0" w:color="auto"/>
              <w:bottom w:val="single" w:sz="18" w:space="0" w:color="auto"/>
            </w:tcBorders>
            <w:shd w:val="clear" w:color="auto" w:fill="auto"/>
            <w:tcMar>
              <w:top w:w="100" w:type="dxa"/>
              <w:left w:w="100" w:type="dxa"/>
              <w:bottom w:w="100" w:type="dxa"/>
              <w:right w:w="100" w:type="dxa"/>
            </w:tcMar>
          </w:tcPr>
          <w:p w14:paraId="3D31B729" w14:textId="77777777" w:rsidR="004D50A8" w:rsidRDefault="004D50A8">
            <w:pPr>
              <w:widowControl w:val="0"/>
              <w:pBdr>
                <w:top w:val="nil"/>
                <w:left w:val="nil"/>
                <w:bottom w:val="nil"/>
                <w:right w:val="nil"/>
                <w:between w:val="nil"/>
              </w:pBdr>
              <w:spacing w:line="240" w:lineRule="auto"/>
            </w:pPr>
          </w:p>
          <w:p w14:paraId="72804160" w14:textId="1EA4F773" w:rsidR="006D3F01" w:rsidRDefault="004330C3">
            <w:pPr>
              <w:widowControl w:val="0"/>
              <w:pBdr>
                <w:top w:val="nil"/>
                <w:left w:val="nil"/>
                <w:bottom w:val="nil"/>
                <w:right w:val="nil"/>
                <w:between w:val="nil"/>
              </w:pBdr>
              <w:spacing w:line="240" w:lineRule="auto"/>
            </w:pPr>
            <w:r>
              <w:rPr>
                <w:rFonts w:hint="eastAsia"/>
              </w:rPr>
              <w:t>知</w:t>
            </w:r>
          </w:p>
          <w:p w14:paraId="17A34E85" w14:textId="2B211506" w:rsidR="004D50A8" w:rsidRDefault="004D50A8">
            <w:pPr>
              <w:widowControl w:val="0"/>
              <w:pBdr>
                <w:top w:val="nil"/>
                <w:left w:val="nil"/>
                <w:bottom w:val="nil"/>
                <w:right w:val="nil"/>
                <w:between w:val="nil"/>
              </w:pBdr>
              <w:spacing w:line="240" w:lineRule="auto"/>
            </w:pPr>
          </w:p>
        </w:tc>
        <w:tc>
          <w:tcPr>
            <w:tcW w:w="405" w:type="dxa"/>
            <w:tcBorders>
              <w:top w:val="single" w:sz="18" w:space="0" w:color="auto"/>
              <w:bottom w:val="single" w:sz="18" w:space="0" w:color="auto"/>
            </w:tcBorders>
            <w:shd w:val="clear" w:color="auto" w:fill="auto"/>
            <w:tcMar>
              <w:top w:w="100" w:type="dxa"/>
              <w:left w:w="100" w:type="dxa"/>
              <w:bottom w:w="100" w:type="dxa"/>
              <w:right w:w="100" w:type="dxa"/>
            </w:tcMar>
          </w:tcPr>
          <w:p w14:paraId="6E29175B" w14:textId="77777777" w:rsidR="00640BCB" w:rsidRDefault="00640BCB">
            <w:pPr>
              <w:widowControl w:val="0"/>
              <w:pBdr>
                <w:top w:val="nil"/>
                <w:left w:val="nil"/>
                <w:bottom w:val="nil"/>
                <w:right w:val="nil"/>
                <w:between w:val="nil"/>
              </w:pBdr>
              <w:spacing w:line="240" w:lineRule="auto"/>
            </w:pPr>
          </w:p>
          <w:p w14:paraId="6F07F70A" w14:textId="356E93CE" w:rsidR="006D3F01" w:rsidRDefault="00525708">
            <w:pPr>
              <w:widowControl w:val="0"/>
              <w:pBdr>
                <w:top w:val="nil"/>
                <w:left w:val="nil"/>
                <w:bottom w:val="nil"/>
                <w:right w:val="nil"/>
                <w:between w:val="nil"/>
              </w:pBdr>
              <w:spacing w:line="240" w:lineRule="auto"/>
            </w:pPr>
            <w:r>
              <w:rPr>
                <w:rFonts w:hint="eastAsia"/>
              </w:rPr>
              <w:t>○</w:t>
            </w:r>
          </w:p>
        </w:tc>
        <w:tc>
          <w:tcPr>
            <w:tcW w:w="2715" w:type="dxa"/>
            <w:tcBorders>
              <w:top w:val="single" w:sz="18" w:space="0" w:color="auto"/>
              <w:bottom w:val="single" w:sz="18" w:space="0" w:color="auto"/>
              <w:right w:val="single" w:sz="18" w:space="0" w:color="auto"/>
            </w:tcBorders>
            <w:shd w:val="clear" w:color="auto" w:fill="auto"/>
            <w:tcMar>
              <w:top w:w="100" w:type="dxa"/>
              <w:left w:w="100" w:type="dxa"/>
              <w:bottom w:w="100" w:type="dxa"/>
              <w:right w:w="100" w:type="dxa"/>
            </w:tcMar>
          </w:tcPr>
          <w:p w14:paraId="5322DA3F" w14:textId="068E224D" w:rsidR="006D3F01" w:rsidRDefault="00CD459D">
            <w:pPr>
              <w:widowControl w:val="0"/>
              <w:pBdr>
                <w:top w:val="nil"/>
                <w:left w:val="nil"/>
                <w:bottom w:val="nil"/>
                <w:right w:val="nil"/>
                <w:between w:val="nil"/>
              </w:pBdr>
              <w:spacing w:line="240" w:lineRule="auto"/>
              <w:rPr>
                <w:lang w:val="en-US"/>
              </w:rPr>
            </w:pPr>
            <w:r>
              <w:rPr>
                <w:rFonts w:hint="eastAsia"/>
              </w:rPr>
              <w:t>知</w:t>
            </w:r>
            <w:r w:rsidR="00476D21">
              <w:rPr>
                <w:rFonts w:hint="eastAsia"/>
              </w:rPr>
              <w:t>①</w:t>
            </w:r>
            <w:r w:rsidR="00525708">
              <w:rPr>
                <w:lang w:val="en-US"/>
              </w:rPr>
              <w:t>:</w:t>
            </w:r>
            <w:r w:rsidR="00525708">
              <w:rPr>
                <w:rFonts w:hint="eastAsia"/>
                <w:lang w:val="en-US"/>
              </w:rPr>
              <w:t xml:space="preserve"> ワークシート</w:t>
            </w:r>
          </w:p>
          <w:p w14:paraId="1F9D39B7" w14:textId="4CE033F0" w:rsidR="00476D21" w:rsidRPr="00525708" w:rsidRDefault="00476D21">
            <w:pPr>
              <w:widowControl w:val="0"/>
              <w:pBdr>
                <w:top w:val="nil"/>
                <w:left w:val="nil"/>
                <w:bottom w:val="nil"/>
                <w:right w:val="nil"/>
                <w:between w:val="nil"/>
              </w:pBdr>
              <w:spacing w:line="240" w:lineRule="auto"/>
              <w:rPr>
                <w:lang w:val="en-US"/>
              </w:rPr>
            </w:pPr>
            <w:r>
              <w:rPr>
                <w:rFonts w:hint="eastAsia"/>
                <w:lang w:val="en-US"/>
              </w:rPr>
              <w:t>思</w:t>
            </w:r>
            <w:r w:rsidR="00541352">
              <w:rPr>
                <w:rFonts w:hint="eastAsia"/>
                <w:lang w:val="en-US"/>
              </w:rPr>
              <w:t>①</w:t>
            </w:r>
            <w:r>
              <w:rPr>
                <w:lang w:val="en-US"/>
              </w:rPr>
              <w:t>:</w:t>
            </w:r>
            <w:r>
              <w:rPr>
                <w:rFonts w:hint="eastAsia"/>
                <w:lang w:val="en-US"/>
              </w:rPr>
              <w:t xml:space="preserve"> ワークシート</w:t>
            </w:r>
          </w:p>
        </w:tc>
      </w:tr>
      <w:tr w:rsidR="006D3F01" w14:paraId="51A1B0E0" w14:textId="77777777" w:rsidTr="000B62E7">
        <w:tc>
          <w:tcPr>
            <w:tcW w:w="435" w:type="dxa"/>
            <w:tcBorders>
              <w:top w:val="single" w:sz="18" w:space="0" w:color="auto"/>
            </w:tcBorders>
            <w:shd w:val="clear" w:color="auto" w:fill="auto"/>
            <w:tcMar>
              <w:top w:w="100" w:type="dxa"/>
              <w:left w:w="100" w:type="dxa"/>
              <w:bottom w:w="100" w:type="dxa"/>
              <w:right w:w="100" w:type="dxa"/>
            </w:tcMar>
          </w:tcPr>
          <w:p w14:paraId="7B5263ED" w14:textId="343E09F2" w:rsidR="006D3F01" w:rsidRDefault="00CD459D">
            <w:pPr>
              <w:widowControl w:val="0"/>
              <w:pBdr>
                <w:top w:val="nil"/>
                <w:left w:val="nil"/>
                <w:bottom w:val="nil"/>
                <w:right w:val="nil"/>
                <w:between w:val="nil"/>
              </w:pBdr>
              <w:spacing w:line="240" w:lineRule="auto"/>
            </w:pPr>
            <w:r>
              <w:rPr>
                <w:rFonts w:hint="eastAsia"/>
              </w:rPr>
              <w:t>2</w:t>
            </w:r>
          </w:p>
        </w:tc>
        <w:tc>
          <w:tcPr>
            <w:tcW w:w="6135" w:type="dxa"/>
            <w:tcBorders>
              <w:top w:val="single" w:sz="18" w:space="0" w:color="auto"/>
            </w:tcBorders>
            <w:shd w:val="clear" w:color="auto" w:fill="auto"/>
            <w:tcMar>
              <w:top w:w="100" w:type="dxa"/>
              <w:left w:w="100" w:type="dxa"/>
              <w:bottom w:w="100" w:type="dxa"/>
              <w:right w:w="100" w:type="dxa"/>
            </w:tcMar>
          </w:tcPr>
          <w:p w14:paraId="28E55D8B" w14:textId="77777777" w:rsidR="006D3F01" w:rsidRDefault="00A5734B">
            <w:pPr>
              <w:widowControl w:val="0"/>
              <w:pBdr>
                <w:top w:val="nil"/>
                <w:left w:val="nil"/>
                <w:bottom w:val="nil"/>
                <w:right w:val="nil"/>
                <w:between w:val="nil"/>
              </w:pBdr>
              <w:spacing w:line="240" w:lineRule="auto"/>
            </w:pPr>
            <w:r>
              <w:rPr>
                <w:rFonts w:hint="eastAsia"/>
              </w:rPr>
              <w:t>○バブルソートを実行するプログラムを作成する</w:t>
            </w:r>
          </w:p>
          <w:p w14:paraId="22D08438" w14:textId="6E1702B0" w:rsidR="00507EA2" w:rsidRDefault="0089019B" w:rsidP="00EE628A">
            <w:pPr>
              <w:pStyle w:val="ae"/>
              <w:widowControl w:val="0"/>
              <w:numPr>
                <w:ilvl w:val="0"/>
                <w:numId w:val="1"/>
              </w:numPr>
              <w:pBdr>
                <w:top w:val="nil"/>
                <w:left w:val="nil"/>
                <w:bottom w:val="nil"/>
                <w:right w:val="nil"/>
                <w:between w:val="nil"/>
              </w:pBdr>
              <w:spacing w:line="240" w:lineRule="auto"/>
              <w:ind w:leftChars="0"/>
            </w:pPr>
            <w:r>
              <w:rPr>
                <w:rFonts w:hint="eastAsia"/>
              </w:rPr>
              <w:t>フローチャートで描かれたアルゴリズムを、動作するプログラムとして実現できるようにする。</w:t>
            </w:r>
          </w:p>
        </w:tc>
        <w:tc>
          <w:tcPr>
            <w:tcW w:w="420" w:type="dxa"/>
            <w:tcBorders>
              <w:top w:val="single" w:sz="18" w:space="0" w:color="auto"/>
            </w:tcBorders>
            <w:shd w:val="clear" w:color="auto" w:fill="auto"/>
            <w:tcMar>
              <w:top w:w="100" w:type="dxa"/>
              <w:left w:w="100" w:type="dxa"/>
              <w:bottom w:w="100" w:type="dxa"/>
              <w:right w:w="100" w:type="dxa"/>
            </w:tcMar>
          </w:tcPr>
          <w:p w14:paraId="346D1B68" w14:textId="629D2F52" w:rsidR="006D3F01" w:rsidRDefault="00525708">
            <w:pPr>
              <w:widowControl w:val="0"/>
              <w:pBdr>
                <w:top w:val="nil"/>
                <w:left w:val="nil"/>
                <w:bottom w:val="nil"/>
                <w:right w:val="nil"/>
                <w:between w:val="nil"/>
              </w:pBdr>
              <w:spacing w:line="240" w:lineRule="auto"/>
            </w:pPr>
            <w:r>
              <w:rPr>
                <w:rFonts w:hint="eastAsia"/>
              </w:rPr>
              <w:t>知</w:t>
            </w:r>
          </w:p>
        </w:tc>
        <w:tc>
          <w:tcPr>
            <w:tcW w:w="405" w:type="dxa"/>
            <w:tcBorders>
              <w:top w:val="single" w:sz="18" w:space="0" w:color="auto"/>
            </w:tcBorders>
            <w:shd w:val="clear" w:color="auto" w:fill="auto"/>
            <w:tcMar>
              <w:top w:w="100" w:type="dxa"/>
              <w:left w:w="100" w:type="dxa"/>
              <w:bottom w:w="100" w:type="dxa"/>
              <w:right w:w="100" w:type="dxa"/>
            </w:tcMar>
          </w:tcPr>
          <w:p w14:paraId="58C12E0F" w14:textId="39FDAFBC" w:rsidR="006D3F01" w:rsidRDefault="00525708">
            <w:pPr>
              <w:widowControl w:val="0"/>
              <w:pBdr>
                <w:top w:val="nil"/>
                <w:left w:val="nil"/>
                <w:bottom w:val="nil"/>
                <w:right w:val="nil"/>
                <w:between w:val="nil"/>
              </w:pBdr>
              <w:spacing w:line="240" w:lineRule="auto"/>
            </w:pPr>
            <w:r>
              <w:rPr>
                <w:rFonts w:hint="eastAsia"/>
              </w:rPr>
              <w:t>○</w:t>
            </w:r>
          </w:p>
        </w:tc>
        <w:tc>
          <w:tcPr>
            <w:tcW w:w="2715" w:type="dxa"/>
            <w:tcBorders>
              <w:top w:val="single" w:sz="18" w:space="0" w:color="auto"/>
            </w:tcBorders>
            <w:shd w:val="clear" w:color="auto" w:fill="auto"/>
            <w:tcMar>
              <w:top w:w="100" w:type="dxa"/>
              <w:left w:w="100" w:type="dxa"/>
              <w:bottom w:w="100" w:type="dxa"/>
              <w:right w:w="100" w:type="dxa"/>
            </w:tcMar>
          </w:tcPr>
          <w:p w14:paraId="0610E805" w14:textId="2BFCF982" w:rsidR="00476D21" w:rsidRPr="00525708" w:rsidRDefault="00525708">
            <w:pPr>
              <w:widowControl w:val="0"/>
              <w:pBdr>
                <w:top w:val="nil"/>
                <w:left w:val="nil"/>
                <w:bottom w:val="nil"/>
                <w:right w:val="nil"/>
                <w:between w:val="nil"/>
              </w:pBdr>
              <w:spacing w:line="240" w:lineRule="auto"/>
              <w:rPr>
                <w:lang w:val="en-US"/>
              </w:rPr>
            </w:pPr>
            <w:r>
              <w:rPr>
                <w:rFonts w:hint="eastAsia"/>
              </w:rPr>
              <w:t>知</w:t>
            </w:r>
            <w:r w:rsidR="00476D21">
              <w:rPr>
                <w:rFonts w:hint="eastAsia"/>
              </w:rPr>
              <w:t>②</w:t>
            </w:r>
            <w:r>
              <w:rPr>
                <w:lang w:val="en-US"/>
              </w:rPr>
              <w:t>:</w:t>
            </w:r>
            <w:r>
              <w:rPr>
                <w:rFonts w:hint="eastAsia"/>
                <w:lang w:val="en-US"/>
              </w:rPr>
              <w:t xml:space="preserve"> プログラム</w:t>
            </w:r>
          </w:p>
        </w:tc>
      </w:tr>
    </w:tbl>
    <w:p w14:paraId="3EB0A446" w14:textId="58A5A688" w:rsidR="00DC0F74" w:rsidRDefault="00DC0F74">
      <w:pPr>
        <w:rPr>
          <w:rFonts w:ascii="Arial Unicode MS" w:eastAsia="Arial Unicode MS" w:hAnsi="Arial Unicode MS" w:cs="Arial Unicode MS"/>
          <w:sz w:val="40"/>
          <w:szCs w:val="40"/>
        </w:rPr>
      </w:pPr>
      <w:bookmarkStart w:id="7" w:name="_y6h0iylpnpnp" w:colFirst="0" w:colLast="0"/>
      <w:bookmarkEnd w:id="7"/>
    </w:p>
    <w:p w14:paraId="28D07AF6" w14:textId="62F54E8D" w:rsidR="006D3F01" w:rsidRDefault="00CD459D" w:rsidP="00CD459D">
      <w:pPr>
        <w:pStyle w:val="3"/>
      </w:pPr>
      <w:r>
        <w:rPr>
          <w:lang w:val="en-US"/>
        </w:rPr>
        <w:t>4</w:t>
      </w:r>
      <w:r>
        <w:rPr>
          <w:rFonts w:hint="eastAsia"/>
          <w:lang w:val="en-US"/>
        </w:rPr>
        <w:t xml:space="preserve">. </w:t>
      </w:r>
      <w:r w:rsidR="00D62636">
        <w:t>観点別学習状況の指導と評価</w:t>
      </w:r>
    </w:p>
    <w:p w14:paraId="24EB70A4" w14:textId="77777777" w:rsidR="005361F9" w:rsidRDefault="005361F9" w:rsidP="005361F9">
      <w:pPr>
        <w:pStyle w:val="4"/>
        <w:rPr>
          <w:lang w:val="en-US"/>
        </w:rPr>
      </w:pPr>
      <w:bookmarkStart w:id="8" w:name="_lj19a8as0hk9" w:colFirst="0" w:colLast="0"/>
      <w:bookmarkEnd w:id="8"/>
      <w:r>
        <w:rPr>
          <w:rFonts w:hint="eastAsia"/>
          <w:lang w:val="en-US"/>
        </w:rPr>
        <w:t>本時における「知識・技能」「思考・判断・表現」の指導と評価</w:t>
      </w:r>
    </w:p>
    <w:p w14:paraId="774D0969" w14:textId="77777777" w:rsidR="005361F9" w:rsidRPr="00947CDB" w:rsidRDefault="005361F9" w:rsidP="005361F9">
      <w:pPr>
        <w:rPr>
          <w:lang w:val="en-US"/>
        </w:rPr>
      </w:pPr>
      <w:r>
        <w:rPr>
          <w:rFonts w:hint="eastAsia"/>
          <w:lang w:val="en-US"/>
        </w:rPr>
        <w:t>本時においては、「知識・技能」「思考・判断・表現」の観点について、全員の記録をとる評価を行う。</w:t>
      </w:r>
    </w:p>
    <w:p w14:paraId="554473A3" w14:textId="7C722A22" w:rsidR="006D3F01" w:rsidRDefault="005361F9" w:rsidP="00EE628A">
      <w:pPr>
        <w:pStyle w:val="ae"/>
        <w:numPr>
          <w:ilvl w:val="0"/>
          <w:numId w:val="9"/>
        </w:numPr>
        <w:ind w:leftChars="0"/>
      </w:pPr>
      <w:r>
        <w:rPr>
          <w:rFonts w:hint="eastAsia"/>
        </w:rPr>
        <w:t>知識・技能</w:t>
      </w:r>
      <w:r w:rsidRPr="005361F9">
        <w:rPr>
          <w:lang w:val="en-US"/>
        </w:rPr>
        <w:t>:</w:t>
      </w:r>
      <w:r w:rsidR="003E10AF" w:rsidRPr="003E10AF">
        <w:rPr>
          <w:rFonts w:hint="eastAsia"/>
        </w:rPr>
        <w:t xml:space="preserve"> </w:t>
      </w:r>
      <w:r w:rsidR="003E10AF">
        <w:rPr>
          <w:rFonts w:hint="eastAsia"/>
        </w:rPr>
        <w:t>アルゴリズムの概念について理解しているようにする。</w:t>
      </w:r>
    </w:p>
    <w:p w14:paraId="01ED9813" w14:textId="4993C4D2" w:rsidR="00CD459D" w:rsidRPr="000B62E7" w:rsidRDefault="000649D5" w:rsidP="00EE628A">
      <w:pPr>
        <w:pStyle w:val="ae"/>
        <w:numPr>
          <w:ilvl w:val="0"/>
          <w:numId w:val="1"/>
        </w:numPr>
        <w:ind w:leftChars="0"/>
      </w:pPr>
      <w:r>
        <w:rPr>
          <w:rFonts w:hint="eastAsia"/>
          <w:lang w:val="en-US"/>
        </w:rPr>
        <w:t>整列問題について、バブルソート</w:t>
      </w:r>
      <w:r w:rsidR="00640BCB">
        <w:rPr>
          <w:rFonts w:hint="eastAsia"/>
          <w:lang w:val="en-US"/>
        </w:rPr>
        <w:t>の</w:t>
      </w:r>
      <w:r>
        <w:rPr>
          <w:rFonts w:hint="eastAsia"/>
          <w:lang w:val="en-US"/>
        </w:rPr>
        <w:t>アルゴリズムがあることを理解しているようにする。</w:t>
      </w:r>
    </w:p>
    <w:p w14:paraId="0D4FDF6C" w14:textId="6936E1CC" w:rsidR="000B62E7" w:rsidRPr="000649D5" w:rsidRDefault="000B62E7" w:rsidP="00EE628A">
      <w:pPr>
        <w:pStyle w:val="ae"/>
        <w:numPr>
          <w:ilvl w:val="0"/>
          <w:numId w:val="1"/>
        </w:numPr>
        <w:ind w:leftChars="0"/>
      </w:pPr>
      <w:r>
        <w:rPr>
          <w:rFonts w:hint="eastAsia"/>
          <w:lang w:val="en-US"/>
        </w:rPr>
        <w:t>整列問題について、バブルソート以外にもアルゴリズムがあることを理解しているようにする。</w:t>
      </w:r>
    </w:p>
    <w:p w14:paraId="5BA6487C" w14:textId="7CFE387C" w:rsidR="000649D5" w:rsidRPr="00EE53DD" w:rsidRDefault="000649D5" w:rsidP="00EE628A">
      <w:pPr>
        <w:pStyle w:val="ae"/>
        <w:numPr>
          <w:ilvl w:val="0"/>
          <w:numId w:val="1"/>
        </w:numPr>
        <w:ind w:leftChars="0"/>
      </w:pPr>
      <w:r>
        <w:rPr>
          <w:rFonts w:hint="eastAsia"/>
          <w:lang w:val="en-US"/>
        </w:rPr>
        <w:t>アルゴリズムを表記する</w:t>
      </w:r>
      <w:r w:rsidR="00640BCB">
        <w:rPr>
          <w:rFonts w:hint="eastAsia"/>
          <w:lang w:val="en-US"/>
        </w:rPr>
        <w:t>表記法として</w:t>
      </w:r>
      <w:r>
        <w:rPr>
          <w:rFonts w:hint="eastAsia"/>
          <w:lang w:val="en-US"/>
        </w:rPr>
        <w:t>フローチャートがあることを理解し、基本的な制御構造</w:t>
      </w:r>
      <w:r w:rsidR="00640BCB">
        <w:rPr>
          <w:rFonts w:hint="eastAsia"/>
          <w:lang w:val="en-US"/>
        </w:rPr>
        <w:t>を描ける</w:t>
      </w:r>
      <w:r>
        <w:rPr>
          <w:rFonts w:hint="eastAsia"/>
          <w:lang w:val="en-US"/>
        </w:rPr>
        <w:t>ようにする。</w:t>
      </w:r>
    </w:p>
    <w:p w14:paraId="3FC9F7E4" w14:textId="2F532B5F" w:rsidR="00EE53DD" w:rsidRDefault="00EE53DD" w:rsidP="00EE53DD">
      <w:r>
        <w:rPr>
          <w:rFonts w:hint="eastAsia"/>
        </w:rPr>
        <w:t>思考・判断・表現</w:t>
      </w:r>
      <w:r>
        <w:rPr>
          <w:lang w:val="en-US"/>
        </w:rPr>
        <w:t>:</w:t>
      </w:r>
      <w:r>
        <w:rPr>
          <w:rFonts w:hint="eastAsia"/>
          <w:lang w:val="en-US"/>
        </w:rPr>
        <w:t xml:space="preserve"> </w:t>
      </w:r>
      <w:r>
        <w:rPr>
          <w:rFonts w:hint="eastAsia"/>
        </w:rPr>
        <w:t>問題を解決するためのアルゴリズムを考え、適切な方法で表現することができるようにする</w:t>
      </w:r>
      <w:r>
        <w:rPr>
          <w:rFonts w:hint="eastAsia"/>
        </w:rPr>
        <w:t>。</w:t>
      </w:r>
    </w:p>
    <w:p w14:paraId="24B3A219" w14:textId="205A7423" w:rsidR="00EE53DD" w:rsidRPr="002E2EDF" w:rsidRDefault="002E2EDF" w:rsidP="002E2EDF">
      <w:pPr>
        <w:pStyle w:val="ae"/>
        <w:numPr>
          <w:ilvl w:val="0"/>
          <w:numId w:val="16"/>
        </w:numPr>
        <w:ind w:leftChars="0"/>
        <w:rPr>
          <w:rFonts w:hint="eastAsia"/>
          <w:lang w:val="en-US"/>
        </w:rPr>
      </w:pPr>
      <w:r>
        <w:rPr>
          <w:rFonts w:hint="eastAsia"/>
          <w:lang w:val="en-US"/>
        </w:rPr>
        <w:t>フローチャートの基本的な要素（処理、流れ、繰り返し、条件分岐）を用いて、バブルソートのアルゴリズムを作図できるようにする。</w:t>
      </w:r>
    </w:p>
    <w:p w14:paraId="1A75DF0F" w14:textId="36FAFB9F" w:rsidR="005361F9" w:rsidRDefault="005361F9">
      <w:pPr>
        <w:rPr>
          <w:rFonts w:hint="eastAsia"/>
        </w:rPr>
      </w:pPr>
    </w:p>
    <w:p w14:paraId="6009603A" w14:textId="77777777" w:rsidR="005361F9" w:rsidRDefault="005361F9" w:rsidP="00EE628A">
      <w:pPr>
        <w:pStyle w:val="ae"/>
        <w:numPr>
          <w:ilvl w:val="0"/>
          <w:numId w:val="9"/>
        </w:numPr>
        <w:ind w:leftChars="0"/>
      </w:pPr>
      <w:r>
        <w:t>評価基準:</w:t>
      </w:r>
    </w:p>
    <w:p w14:paraId="74D196A1" w14:textId="77777777" w:rsidR="00640BCB" w:rsidRPr="003E10AF" w:rsidRDefault="00640BCB" w:rsidP="00EE628A">
      <w:pPr>
        <w:pStyle w:val="ae"/>
        <w:numPr>
          <w:ilvl w:val="0"/>
          <w:numId w:val="12"/>
        </w:numPr>
        <w:ind w:leftChars="0"/>
        <w:rPr>
          <w:lang w:val="en-US"/>
        </w:rPr>
      </w:pPr>
      <w:r w:rsidRPr="003E10AF">
        <w:rPr>
          <w:rFonts w:hint="eastAsia"/>
          <w:lang w:val="en-US"/>
        </w:rPr>
        <w:t>同じ問題を解決するアルゴリズムが、複数あり得ることを理解している。</w:t>
      </w:r>
    </w:p>
    <w:p w14:paraId="289CAA00" w14:textId="77777777" w:rsidR="00724329" w:rsidRDefault="00724329" w:rsidP="00EE628A">
      <w:pPr>
        <w:pStyle w:val="ae"/>
        <w:numPr>
          <w:ilvl w:val="0"/>
          <w:numId w:val="12"/>
        </w:numPr>
        <w:ind w:leftChars="0"/>
        <w:rPr>
          <w:lang w:val="en-US"/>
        </w:rPr>
      </w:pPr>
      <w:r>
        <w:rPr>
          <w:rFonts w:hint="eastAsia"/>
          <w:lang w:val="en-US"/>
        </w:rPr>
        <w:t>フローチャートの基本的な表記法を理解している。</w:t>
      </w:r>
    </w:p>
    <w:p w14:paraId="4E6A9F21" w14:textId="492617C4" w:rsidR="003E10AF" w:rsidRDefault="000649D5" w:rsidP="00EE628A">
      <w:pPr>
        <w:pStyle w:val="ae"/>
        <w:numPr>
          <w:ilvl w:val="0"/>
          <w:numId w:val="12"/>
        </w:numPr>
        <w:ind w:leftChars="0"/>
        <w:rPr>
          <w:lang w:val="en-US"/>
        </w:rPr>
      </w:pPr>
      <w:r>
        <w:rPr>
          <w:rFonts w:hint="eastAsia"/>
          <w:lang w:val="en-US"/>
        </w:rPr>
        <w:t>バブルソートのアルゴリズム</w:t>
      </w:r>
      <w:r w:rsidR="003E10AF" w:rsidRPr="003E10AF">
        <w:rPr>
          <w:rFonts w:hint="eastAsia"/>
          <w:lang w:val="en-US"/>
        </w:rPr>
        <w:t>を、</w:t>
      </w:r>
      <w:r>
        <w:rPr>
          <w:rFonts w:hint="eastAsia"/>
          <w:lang w:val="en-US"/>
        </w:rPr>
        <w:t>ヒントを見ながら</w:t>
      </w:r>
      <w:r w:rsidR="003E10AF" w:rsidRPr="003E10AF">
        <w:rPr>
          <w:rFonts w:hint="eastAsia"/>
          <w:lang w:val="en-US"/>
        </w:rPr>
        <w:t>フローチャートで表現できる。</w:t>
      </w:r>
    </w:p>
    <w:p w14:paraId="556A84C1" w14:textId="5F2D4D93" w:rsidR="002E2EDF" w:rsidRPr="003E10AF" w:rsidRDefault="002E2EDF" w:rsidP="00EE628A">
      <w:pPr>
        <w:pStyle w:val="ae"/>
        <w:numPr>
          <w:ilvl w:val="0"/>
          <w:numId w:val="12"/>
        </w:numPr>
        <w:ind w:leftChars="0"/>
        <w:rPr>
          <w:rFonts w:hint="eastAsia"/>
          <w:lang w:val="en-US"/>
        </w:rPr>
      </w:pPr>
      <w:r>
        <w:rPr>
          <w:rFonts w:hint="eastAsia"/>
          <w:lang w:val="en-US"/>
        </w:rPr>
        <w:lastRenderedPageBreak/>
        <w:t>フローチャートの基本的な要素（</w:t>
      </w:r>
      <w:r>
        <w:rPr>
          <w:rFonts w:hint="eastAsia"/>
          <w:lang w:val="en-US"/>
        </w:rPr>
        <w:t>処理、流れ、繰り返し、条件分岐</w:t>
      </w:r>
      <w:r>
        <w:rPr>
          <w:rFonts w:hint="eastAsia"/>
          <w:lang w:val="en-US"/>
        </w:rPr>
        <w:t>）を適切に用いて、バブルソートのフローチャートを作図できる。</w:t>
      </w:r>
    </w:p>
    <w:p w14:paraId="5F5A0C92" w14:textId="77777777" w:rsidR="00724329" w:rsidRDefault="00724329">
      <w:pPr>
        <w:rPr>
          <w:rFonts w:hint="eastAsia"/>
        </w:rPr>
      </w:pPr>
    </w:p>
    <w:p w14:paraId="610F6FDF" w14:textId="77777777" w:rsidR="005361F9" w:rsidRDefault="005361F9" w:rsidP="00EE628A">
      <w:pPr>
        <w:pStyle w:val="ae"/>
        <w:numPr>
          <w:ilvl w:val="0"/>
          <w:numId w:val="9"/>
        </w:numPr>
        <w:ind w:leftChars="0"/>
      </w:pPr>
      <w:r>
        <w:t>展開:</w:t>
      </w:r>
    </w:p>
    <w:p w14:paraId="423400A4" w14:textId="2E25B60D" w:rsidR="005361F9" w:rsidRDefault="000B62E7">
      <w:r>
        <w:rPr>
          <w:rFonts w:hint="eastAsia"/>
        </w:rPr>
        <w:t>本時では、</w:t>
      </w:r>
      <w:r w:rsidR="00A8736C">
        <w:rPr>
          <w:rFonts w:hint="eastAsia"/>
        </w:rPr>
        <w:t>まず</w:t>
      </w:r>
      <w:r>
        <w:rPr>
          <w:rFonts w:hint="eastAsia"/>
        </w:rPr>
        <w:t>バブルソートの動作</w:t>
      </w:r>
      <w:r w:rsidR="00A8736C">
        <w:rPr>
          <w:rFonts w:hint="eastAsia"/>
        </w:rPr>
        <w:t>について、動画や説明資料を見る。続いてフローチャートの基本的な表記法（順次、条件分岐、繰り返し）について確認する。その際に「値の入れ替え」のアルゴリズムも確認する。</w:t>
      </w:r>
    </w:p>
    <w:p w14:paraId="011800F8" w14:textId="77777777" w:rsidR="009D2368" w:rsidRDefault="009D2368"/>
    <w:tbl>
      <w:tblPr>
        <w:tblStyle w:val="af4"/>
        <w:tblW w:w="0" w:type="auto"/>
        <w:tblLayout w:type="fixed"/>
        <w:tblLook w:val="04A0" w:firstRow="1" w:lastRow="0" w:firstColumn="1" w:lastColumn="0" w:noHBand="0" w:noVBand="1"/>
      </w:tblPr>
      <w:tblGrid>
        <w:gridCol w:w="6389"/>
        <w:gridCol w:w="3076"/>
      </w:tblGrid>
      <w:tr w:rsidR="00682E60" w14:paraId="0ED43221" w14:textId="77777777" w:rsidTr="00A446F5">
        <w:tc>
          <w:tcPr>
            <w:tcW w:w="6389" w:type="dxa"/>
          </w:tcPr>
          <w:p w14:paraId="691DBC57" w14:textId="77777777" w:rsidR="00682E60" w:rsidRDefault="00682E60" w:rsidP="00A446F5">
            <w:r>
              <w:rPr>
                <w:rFonts w:hint="eastAsia"/>
              </w:rPr>
              <w:t>学習活動</w:t>
            </w:r>
          </w:p>
        </w:tc>
        <w:tc>
          <w:tcPr>
            <w:tcW w:w="3076" w:type="dxa"/>
          </w:tcPr>
          <w:p w14:paraId="34CF4699" w14:textId="77777777" w:rsidR="00682E60" w:rsidRDefault="00682E60" w:rsidP="00A446F5">
            <w:r>
              <w:rPr>
                <w:rFonts w:hint="eastAsia"/>
              </w:rPr>
              <w:t>評価と配慮事項</w:t>
            </w:r>
          </w:p>
        </w:tc>
      </w:tr>
      <w:tr w:rsidR="00682E60" w14:paraId="3539799F" w14:textId="77777777" w:rsidTr="002E2EDF">
        <w:trPr>
          <w:trHeight w:val="1550"/>
        </w:trPr>
        <w:tc>
          <w:tcPr>
            <w:tcW w:w="6389" w:type="dxa"/>
          </w:tcPr>
          <w:p w14:paraId="37392517" w14:textId="6476D548" w:rsidR="003E10AF" w:rsidRDefault="003E10AF" w:rsidP="00EE628A">
            <w:pPr>
              <w:pStyle w:val="ae"/>
              <w:numPr>
                <w:ilvl w:val="0"/>
                <w:numId w:val="11"/>
              </w:numPr>
              <w:ind w:leftChars="0"/>
              <w:rPr>
                <w:lang w:val="en-US"/>
              </w:rPr>
            </w:pPr>
            <w:r>
              <w:rPr>
                <w:rFonts w:hint="eastAsia"/>
                <w:lang w:val="en-US"/>
              </w:rPr>
              <w:t>導入</w:t>
            </w:r>
            <w:r>
              <w:rPr>
                <w:lang w:val="en-US"/>
              </w:rPr>
              <w:t>:</w:t>
            </w:r>
          </w:p>
          <w:p w14:paraId="3DE1109C" w14:textId="45B911F3" w:rsidR="0090250F" w:rsidRDefault="0090250F" w:rsidP="0090250F">
            <w:pPr>
              <w:ind w:leftChars="200" w:left="440"/>
              <w:rPr>
                <w:lang w:val="en-US"/>
              </w:rPr>
            </w:pPr>
            <w:r>
              <w:rPr>
                <w:rFonts w:hint="eastAsia"/>
                <w:lang w:val="en-US"/>
              </w:rPr>
              <w:t>バブルソートの動作について、動画で確認する。考え方について、文章での表現も確認する。</w:t>
            </w:r>
          </w:p>
          <w:p w14:paraId="53B6E1C7" w14:textId="73B8CE9D" w:rsidR="0090250F" w:rsidRDefault="0090250F" w:rsidP="0090250F">
            <w:pPr>
              <w:ind w:leftChars="200" w:left="440"/>
              <w:rPr>
                <w:lang w:val="en-US"/>
              </w:rPr>
            </w:pPr>
          </w:p>
          <w:p w14:paraId="13DB47E3" w14:textId="5E6183D7" w:rsidR="0090250F" w:rsidRDefault="0090250F" w:rsidP="0090250F">
            <w:pPr>
              <w:ind w:leftChars="200" w:left="440"/>
              <w:rPr>
                <w:lang w:val="en-US"/>
              </w:rPr>
            </w:pPr>
          </w:p>
          <w:p w14:paraId="5E0BA7AB" w14:textId="2DD7A8CF" w:rsidR="0090250F" w:rsidRDefault="0090250F" w:rsidP="0090250F">
            <w:pPr>
              <w:ind w:leftChars="200" w:left="440"/>
              <w:rPr>
                <w:lang w:val="en-US"/>
              </w:rPr>
            </w:pPr>
            <w:r>
              <w:rPr>
                <w:rFonts w:hint="eastAsia"/>
                <w:lang w:val="en-US"/>
              </w:rPr>
              <w:t>アルゴリズムの概念（問題を解決する手順であること、１つの問題について複数のアルゴリズムがあり得ること）を説明する。</w:t>
            </w:r>
          </w:p>
          <w:p w14:paraId="6F645B61" w14:textId="78128ACD" w:rsidR="0090250F" w:rsidRDefault="0090250F" w:rsidP="0090250F">
            <w:pPr>
              <w:ind w:leftChars="200" w:left="440"/>
              <w:rPr>
                <w:lang w:val="en-US"/>
              </w:rPr>
            </w:pPr>
          </w:p>
          <w:p w14:paraId="7A63D055" w14:textId="77777777" w:rsidR="0090250F" w:rsidRPr="0090250F" w:rsidRDefault="0090250F" w:rsidP="0090250F">
            <w:pPr>
              <w:ind w:leftChars="200" w:left="440"/>
              <w:rPr>
                <w:lang w:val="en-US"/>
              </w:rPr>
            </w:pPr>
          </w:p>
          <w:p w14:paraId="7E6667A6" w14:textId="77777777" w:rsidR="003E10AF" w:rsidRDefault="003E10AF" w:rsidP="00EE628A">
            <w:pPr>
              <w:pStyle w:val="ae"/>
              <w:numPr>
                <w:ilvl w:val="0"/>
                <w:numId w:val="11"/>
              </w:numPr>
              <w:ind w:leftChars="0"/>
              <w:rPr>
                <w:lang w:val="en-US"/>
              </w:rPr>
            </w:pPr>
            <w:r>
              <w:rPr>
                <w:rFonts w:hint="eastAsia"/>
                <w:lang w:val="en-US"/>
              </w:rPr>
              <w:t>フローチャートの図法の提示</w:t>
            </w:r>
            <w:r>
              <w:rPr>
                <w:lang w:val="en-US"/>
              </w:rPr>
              <w:t>:</w:t>
            </w:r>
          </w:p>
          <w:p w14:paraId="39A346B6" w14:textId="7E6FC8FA" w:rsidR="003E10AF" w:rsidRDefault="0049359B" w:rsidP="003E10AF">
            <w:pPr>
              <w:ind w:leftChars="200" w:left="440"/>
              <w:rPr>
                <w:lang w:val="en-US"/>
              </w:rPr>
            </w:pPr>
            <w:r>
              <w:rPr>
                <w:rFonts w:hint="eastAsia"/>
                <w:lang w:val="en-US"/>
              </w:rPr>
              <w:t>処理・順次実行・条件分岐・繰り返しについて、</w:t>
            </w:r>
            <w:r w:rsidR="003E10AF">
              <w:rPr>
                <w:rFonts w:hint="eastAsia"/>
                <w:lang w:val="en-US"/>
              </w:rPr>
              <w:t>フローチャートの図法を示す。</w:t>
            </w:r>
          </w:p>
          <w:p w14:paraId="217E1D3A" w14:textId="081D217F" w:rsidR="0049359B" w:rsidRDefault="0049359B" w:rsidP="003E10AF">
            <w:pPr>
              <w:ind w:leftChars="200" w:left="440"/>
              <w:rPr>
                <w:lang w:val="en-US"/>
              </w:rPr>
            </w:pPr>
            <w:r>
              <w:rPr>
                <w:rFonts w:hint="eastAsia"/>
                <w:lang w:val="en-US"/>
              </w:rPr>
              <w:t>あわせて、値の交換のアルゴリズムを説明する。</w:t>
            </w:r>
          </w:p>
          <w:p w14:paraId="0353E667" w14:textId="77777777" w:rsidR="0049359B" w:rsidRPr="00DC0F74" w:rsidRDefault="0049359B" w:rsidP="003E10AF">
            <w:pPr>
              <w:ind w:leftChars="200" w:left="440"/>
              <w:rPr>
                <w:lang w:val="en-US"/>
              </w:rPr>
            </w:pPr>
          </w:p>
          <w:p w14:paraId="47DC9440" w14:textId="77777777" w:rsidR="003E10AF" w:rsidRDefault="003E10AF" w:rsidP="00EE628A">
            <w:pPr>
              <w:pStyle w:val="ae"/>
              <w:numPr>
                <w:ilvl w:val="0"/>
                <w:numId w:val="11"/>
              </w:numPr>
              <w:ind w:leftChars="0"/>
              <w:rPr>
                <w:lang w:val="en-US"/>
              </w:rPr>
            </w:pPr>
            <w:r>
              <w:rPr>
                <w:rFonts w:hint="eastAsia"/>
                <w:lang w:val="en-US"/>
              </w:rPr>
              <w:t>作図</w:t>
            </w:r>
            <w:r>
              <w:rPr>
                <w:lang w:val="en-US"/>
              </w:rPr>
              <w:t>:</w:t>
            </w:r>
          </w:p>
          <w:p w14:paraId="743036CF" w14:textId="7C9211DD" w:rsidR="003E10AF" w:rsidRDefault="003E10AF" w:rsidP="003E10AF">
            <w:pPr>
              <w:ind w:leftChars="200" w:left="440"/>
              <w:rPr>
                <w:lang w:val="en-US"/>
              </w:rPr>
            </w:pPr>
            <w:r>
              <w:rPr>
                <w:rFonts w:hint="eastAsia"/>
                <w:lang w:val="en-US"/>
              </w:rPr>
              <w:t>実際にフローチャートを作図させる。文章による手順の記述</w:t>
            </w:r>
            <w:r w:rsidR="0049359B">
              <w:rPr>
                <w:rFonts w:hint="eastAsia"/>
                <w:lang w:val="en-US"/>
              </w:rPr>
              <w:t>、またはヒントの手順</w:t>
            </w:r>
            <w:r w:rsidR="0087538B">
              <w:rPr>
                <w:rFonts w:hint="eastAsia"/>
                <w:lang w:val="en-US"/>
              </w:rPr>
              <w:t>（問題を分割して作っていく）</w:t>
            </w:r>
            <w:r>
              <w:rPr>
                <w:rFonts w:hint="eastAsia"/>
                <w:lang w:val="en-US"/>
              </w:rPr>
              <w:t>を見ながら描かせる。</w:t>
            </w:r>
          </w:p>
          <w:p w14:paraId="78B3A20D" w14:textId="08DFA5AC" w:rsidR="003E10AF" w:rsidRDefault="003E10AF" w:rsidP="003E10AF">
            <w:pPr>
              <w:ind w:leftChars="200" w:left="440"/>
              <w:rPr>
                <w:lang w:val="en-US"/>
              </w:rPr>
            </w:pPr>
          </w:p>
          <w:p w14:paraId="06E36379" w14:textId="37D75F22" w:rsidR="0087538B" w:rsidRDefault="0087538B" w:rsidP="003E10AF">
            <w:pPr>
              <w:ind w:leftChars="200" w:left="440"/>
              <w:rPr>
                <w:lang w:val="en-US"/>
              </w:rPr>
            </w:pPr>
            <w:r>
              <w:rPr>
                <w:rFonts w:hint="eastAsia"/>
                <w:lang w:val="en-US"/>
              </w:rPr>
              <w:t>作図が終わったら、試行するデータを準備し、描き出したフローチャートに基づいて机上で検証させる。</w:t>
            </w:r>
          </w:p>
          <w:p w14:paraId="2C63C8F5" w14:textId="0B212E22" w:rsidR="0087538B" w:rsidRDefault="0087538B" w:rsidP="003E10AF">
            <w:pPr>
              <w:ind w:leftChars="200" w:left="440"/>
              <w:rPr>
                <w:lang w:val="en-US"/>
              </w:rPr>
            </w:pPr>
          </w:p>
          <w:p w14:paraId="12F37AA3" w14:textId="21B4801B" w:rsidR="0087538B" w:rsidRDefault="0087538B" w:rsidP="003E10AF">
            <w:pPr>
              <w:ind w:leftChars="200" w:left="440"/>
              <w:rPr>
                <w:lang w:val="en-US"/>
              </w:rPr>
            </w:pPr>
          </w:p>
          <w:p w14:paraId="24A34AD3" w14:textId="277A5147" w:rsidR="0087538B" w:rsidRDefault="0087538B" w:rsidP="003E10AF">
            <w:pPr>
              <w:ind w:leftChars="200" w:left="440"/>
              <w:rPr>
                <w:lang w:val="en-US"/>
              </w:rPr>
            </w:pPr>
          </w:p>
          <w:p w14:paraId="1A8CD55B" w14:textId="40BCD169" w:rsidR="0087538B" w:rsidRDefault="0087538B" w:rsidP="003E10AF">
            <w:pPr>
              <w:ind w:leftChars="200" w:left="440"/>
              <w:rPr>
                <w:lang w:val="en-US"/>
              </w:rPr>
            </w:pPr>
          </w:p>
          <w:p w14:paraId="1A72E720" w14:textId="4519672E" w:rsidR="0087538B" w:rsidRDefault="0087538B" w:rsidP="003E10AF">
            <w:pPr>
              <w:ind w:leftChars="200" w:left="440"/>
              <w:rPr>
                <w:lang w:val="en-US"/>
              </w:rPr>
            </w:pPr>
          </w:p>
          <w:p w14:paraId="7A981E28" w14:textId="38C9EB8E" w:rsidR="0087538B" w:rsidRDefault="0087538B" w:rsidP="003E10AF">
            <w:pPr>
              <w:ind w:leftChars="200" w:left="440"/>
              <w:rPr>
                <w:lang w:val="en-US"/>
              </w:rPr>
            </w:pPr>
          </w:p>
          <w:p w14:paraId="355E665A" w14:textId="01895447" w:rsidR="0087538B" w:rsidRDefault="0087538B" w:rsidP="003E10AF">
            <w:pPr>
              <w:ind w:leftChars="200" w:left="440"/>
              <w:rPr>
                <w:lang w:val="en-US"/>
              </w:rPr>
            </w:pPr>
          </w:p>
          <w:p w14:paraId="0C72E982" w14:textId="2F74DF2B" w:rsidR="0087538B" w:rsidRDefault="0087538B" w:rsidP="003E10AF">
            <w:pPr>
              <w:ind w:leftChars="200" w:left="440"/>
              <w:rPr>
                <w:lang w:val="en-US"/>
              </w:rPr>
            </w:pPr>
          </w:p>
          <w:p w14:paraId="31A249C7" w14:textId="39F52E9F" w:rsidR="0087538B" w:rsidRDefault="0087538B" w:rsidP="003E10AF">
            <w:pPr>
              <w:ind w:leftChars="200" w:left="440"/>
              <w:rPr>
                <w:lang w:val="en-US"/>
              </w:rPr>
            </w:pPr>
          </w:p>
          <w:p w14:paraId="0E0A6B5C" w14:textId="40C55F45" w:rsidR="0087538B" w:rsidRDefault="0087538B" w:rsidP="003E10AF">
            <w:pPr>
              <w:ind w:leftChars="200" w:left="440"/>
              <w:rPr>
                <w:lang w:val="en-US"/>
              </w:rPr>
            </w:pPr>
          </w:p>
          <w:p w14:paraId="6EE4B268" w14:textId="77777777" w:rsidR="0087538B" w:rsidRDefault="0087538B" w:rsidP="003E10AF">
            <w:pPr>
              <w:ind w:leftChars="200" w:left="440"/>
              <w:rPr>
                <w:lang w:val="en-US"/>
              </w:rPr>
            </w:pPr>
          </w:p>
          <w:p w14:paraId="2E3B103D" w14:textId="2AEACCE0" w:rsidR="002E4270" w:rsidRDefault="002E4270" w:rsidP="003E10AF">
            <w:pPr>
              <w:ind w:leftChars="200" w:left="440"/>
              <w:rPr>
                <w:lang w:val="en-US"/>
              </w:rPr>
            </w:pPr>
          </w:p>
          <w:p w14:paraId="0CC2899D" w14:textId="77777777" w:rsidR="002E4270" w:rsidRDefault="002E4270" w:rsidP="003E10AF">
            <w:pPr>
              <w:ind w:leftChars="200" w:left="440"/>
              <w:rPr>
                <w:lang w:val="en-US"/>
              </w:rPr>
            </w:pPr>
          </w:p>
          <w:p w14:paraId="1E5CBA7F" w14:textId="77777777" w:rsidR="003E10AF" w:rsidRDefault="003E10AF" w:rsidP="00EE628A">
            <w:pPr>
              <w:pStyle w:val="ae"/>
              <w:numPr>
                <w:ilvl w:val="0"/>
                <w:numId w:val="11"/>
              </w:numPr>
              <w:ind w:leftChars="0"/>
              <w:rPr>
                <w:lang w:val="en-US"/>
              </w:rPr>
            </w:pPr>
            <w:r>
              <w:rPr>
                <w:rFonts w:hint="eastAsia"/>
                <w:lang w:val="en-US"/>
              </w:rPr>
              <w:t>まとめ</w:t>
            </w:r>
            <w:r>
              <w:rPr>
                <w:lang w:val="en-US"/>
              </w:rPr>
              <w:t>:</w:t>
            </w:r>
          </w:p>
          <w:p w14:paraId="03C8B382" w14:textId="1AEE890D" w:rsidR="00A86FA2" w:rsidRDefault="003E10AF" w:rsidP="000B62E7">
            <w:pPr>
              <w:ind w:leftChars="200" w:left="440"/>
              <w:rPr>
                <w:lang w:val="en-US"/>
              </w:rPr>
            </w:pPr>
            <w:r w:rsidRPr="000B62E7">
              <w:rPr>
                <w:rFonts w:hint="eastAsia"/>
                <w:lang w:val="en-US"/>
              </w:rPr>
              <w:t>フローチャートを描く目的、フローチャートの要素、制御構造の描き方など、学習事項を振り返る。</w:t>
            </w:r>
          </w:p>
          <w:p w14:paraId="4C0C7517" w14:textId="77777777" w:rsidR="00A86FA2" w:rsidRDefault="00A86FA2" w:rsidP="000B62E7">
            <w:pPr>
              <w:ind w:leftChars="200" w:left="440"/>
              <w:rPr>
                <w:lang w:val="en-US"/>
              </w:rPr>
            </w:pPr>
          </w:p>
          <w:p w14:paraId="6423E691" w14:textId="7E4E3FB2" w:rsidR="00682E60" w:rsidRPr="000B62E7" w:rsidRDefault="00A86FA2" w:rsidP="000B62E7">
            <w:pPr>
              <w:ind w:leftChars="200" w:left="440"/>
              <w:rPr>
                <w:lang w:val="en-US"/>
              </w:rPr>
            </w:pPr>
            <w:r>
              <w:rPr>
                <w:rFonts w:hint="eastAsia"/>
                <w:lang w:val="en-US"/>
              </w:rPr>
              <w:t>（オプション）</w:t>
            </w:r>
            <w:r w:rsidR="003E10AF" w:rsidRPr="000B62E7">
              <w:rPr>
                <w:rFonts w:hint="eastAsia"/>
                <w:lang w:val="en-US"/>
              </w:rPr>
              <w:t>次時に、バブルソートを実行するプログラムを作成することを伝える。</w:t>
            </w:r>
          </w:p>
        </w:tc>
        <w:tc>
          <w:tcPr>
            <w:tcW w:w="3076" w:type="dxa"/>
          </w:tcPr>
          <w:p w14:paraId="4783257D" w14:textId="6C23FC6F" w:rsidR="00682E60" w:rsidRDefault="0090250F" w:rsidP="00EE628A">
            <w:pPr>
              <w:pStyle w:val="ae"/>
              <w:numPr>
                <w:ilvl w:val="0"/>
                <w:numId w:val="10"/>
              </w:numPr>
              <w:ind w:leftChars="0"/>
            </w:pPr>
            <w:r>
              <w:rPr>
                <w:rFonts w:hint="eastAsia"/>
              </w:rPr>
              <w:lastRenderedPageBreak/>
              <w:t>動画視聴のみでは、フローチャートとして表現しようとしたときに理解が足りないことが想定される。フローチャート作成時のヒントにもなるので、文章</w:t>
            </w:r>
            <w:r w:rsidR="00640BCB">
              <w:rPr>
                <w:rFonts w:hint="eastAsia"/>
              </w:rPr>
              <w:t>による</w:t>
            </w:r>
            <w:r>
              <w:rPr>
                <w:rFonts w:hint="eastAsia"/>
              </w:rPr>
              <w:t>説明があることだけでも伝えるとよい。</w:t>
            </w:r>
          </w:p>
          <w:p w14:paraId="3949F32C" w14:textId="77777777" w:rsidR="0049359B" w:rsidRDefault="0049359B" w:rsidP="0049359B"/>
          <w:p w14:paraId="674CE878" w14:textId="77777777" w:rsidR="0049359B" w:rsidRDefault="0049359B" w:rsidP="0049359B"/>
          <w:p w14:paraId="07255422" w14:textId="77777777" w:rsidR="0049359B" w:rsidRDefault="0049359B" w:rsidP="0049359B"/>
          <w:p w14:paraId="6C5786D7" w14:textId="77777777" w:rsidR="0049359B" w:rsidRDefault="0049359B" w:rsidP="0049359B"/>
          <w:p w14:paraId="57544F47" w14:textId="77777777" w:rsidR="0049359B" w:rsidRDefault="0049359B" w:rsidP="0049359B"/>
          <w:p w14:paraId="2E9595FA" w14:textId="77777777" w:rsidR="0049359B" w:rsidRDefault="0049359B" w:rsidP="0049359B"/>
          <w:p w14:paraId="07D24795" w14:textId="6C8672CD" w:rsidR="002E4270" w:rsidRDefault="0049359B" w:rsidP="00EE628A">
            <w:pPr>
              <w:pStyle w:val="ae"/>
              <w:numPr>
                <w:ilvl w:val="0"/>
                <w:numId w:val="10"/>
              </w:numPr>
              <w:ind w:leftChars="0"/>
            </w:pPr>
            <w:r w:rsidRPr="0049359B">
              <w:rPr>
                <w:rFonts w:hint="eastAsia"/>
              </w:rPr>
              <w:t>準備として、条件分岐・繰り返しの構造を練習させることも考えられる</w:t>
            </w:r>
            <w:r w:rsidR="002E4270">
              <w:rPr>
                <w:rFonts w:hint="eastAsia"/>
              </w:rPr>
              <w:t>。ただし</w:t>
            </w:r>
            <w:r w:rsidRPr="0049359B">
              <w:rPr>
                <w:rFonts w:hint="eastAsia"/>
              </w:rPr>
              <w:t>それぞれ一定の時間がかかる。</w:t>
            </w:r>
          </w:p>
          <w:p w14:paraId="7CEF133D" w14:textId="0F896180" w:rsidR="0087538B" w:rsidRDefault="004330C3" w:rsidP="00EE628A">
            <w:pPr>
              <w:pStyle w:val="ae"/>
              <w:numPr>
                <w:ilvl w:val="0"/>
                <w:numId w:val="10"/>
              </w:numPr>
              <w:ind w:leftChars="0"/>
            </w:pPr>
            <w:r>
              <w:rPr>
                <w:rFonts w:hint="eastAsia"/>
                <w:lang w:val="en-US"/>
              </w:rPr>
              <w:t>ここまでの</w:t>
            </w:r>
            <w:r w:rsidR="0087538B">
              <w:rPr>
                <w:rFonts w:hint="eastAsia"/>
                <w:lang w:val="en-US"/>
              </w:rPr>
              <w:t>進捗状況</w:t>
            </w:r>
            <w:r>
              <w:rPr>
                <w:rFonts w:hint="eastAsia"/>
                <w:lang w:val="en-US"/>
              </w:rPr>
              <w:t>や理解度</w:t>
            </w:r>
            <w:r w:rsidR="0087538B">
              <w:rPr>
                <w:rFonts w:hint="eastAsia"/>
                <w:lang w:val="en-US"/>
              </w:rPr>
              <w:t>によっては、バブルソートのフローチャートそのものを提示し、写させる方法も考えられる。写すことによって、フローチャートの表記法の習熟と、バブルソートのアルゴリズムにおける繰り返しの条件や、条件判定の意味、値の入れ替えなどの手順の理解につながる。</w:t>
            </w:r>
          </w:p>
          <w:p w14:paraId="335DEC28" w14:textId="02321684" w:rsidR="0049359B" w:rsidRDefault="0049359B" w:rsidP="00EE628A">
            <w:pPr>
              <w:pStyle w:val="ae"/>
              <w:numPr>
                <w:ilvl w:val="0"/>
                <w:numId w:val="10"/>
              </w:numPr>
              <w:ind w:leftChars="0"/>
            </w:pPr>
            <w:r w:rsidRPr="0049359B">
              <w:rPr>
                <w:rFonts w:hint="eastAsia"/>
              </w:rPr>
              <w:t>2人一組で考えさせ、作図させる方法</w:t>
            </w:r>
            <w:r w:rsidR="002E4270">
              <w:rPr>
                <w:rFonts w:hint="eastAsia"/>
              </w:rPr>
              <w:t>も</w:t>
            </w:r>
            <w:r w:rsidRPr="0049359B">
              <w:rPr>
                <w:rFonts w:hint="eastAsia"/>
              </w:rPr>
              <w:t>ある。</w:t>
            </w:r>
          </w:p>
        </w:tc>
      </w:tr>
    </w:tbl>
    <w:p w14:paraId="5362FA40" w14:textId="1CA129C3" w:rsidR="0087538B" w:rsidRDefault="0087538B"/>
    <w:p w14:paraId="0A60BACE" w14:textId="5C696C0C" w:rsidR="00D3027F" w:rsidRPr="00A86FA2" w:rsidRDefault="00A86FA2" w:rsidP="00EE628A">
      <w:pPr>
        <w:pStyle w:val="ae"/>
        <w:numPr>
          <w:ilvl w:val="0"/>
          <w:numId w:val="15"/>
        </w:numPr>
        <w:ind w:leftChars="0"/>
        <w:rPr>
          <w:lang w:val="en-US"/>
        </w:rPr>
      </w:pPr>
      <w:r>
        <w:rPr>
          <w:rFonts w:hint="eastAsia"/>
        </w:rPr>
        <w:t>本時における「知識・技能」の指導と評価の方法</w:t>
      </w:r>
      <w:r w:rsidRPr="007D2654">
        <w:rPr>
          <w:lang w:val="en-US"/>
        </w:rPr>
        <w:t>:</w:t>
      </w:r>
    </w:p>
    <w:tbl>
      <w:tblPr>
        <w:tblStyle w:val="ab"/>
        <w:tblW w:w="945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50"/>
        <w:gridCol w:w="6300"/>
      </w:tblGrid>
      <w:tr w:rsidR="00D3027F" w14:paraId="1863E7EE" w14:textId="77777777" w:rsidTr="003E10AF">
        <w:tc>
          <w:tcPr>
            <w:tcW w:w="3150" w:type="dxa"/>
            <w:shd w:val="clear" w:color="auto" w:fill="auto"/>
            <w:tcMar>
              <w:top w:w="100" w:type="dxa"/>
              <w:left w:w="100" w:type="dxa"/>
              <w:bottom w:w="100" w:type="dxa"/>
              <w:right w:w="100" w:type="dxa"/>
            </w:tcMar>
          </w:tcPr>
          <w:p w14:paraId="4402F36A" w14:textId="77777777" w:rsidR="00D3027F" w:rsidRDefault="00D3027F" w:rsidP="00A446F5">
            <w:r>
              <w:rPr>
                <w:rFonts w:hint="eastAsia"/>
              </w:rPr>
              <w:t>評価</w:t>
            </w:r>
          </w:p>
        </w:tc>
        <w:tc>
          <w:tcPr>
            <w:tcW w:w="6300" w:type="dxa"/>
            <w:shd w:val="clear" w:color="auto" w:fill="auto"/>
          </w:tcPr>
          <w:p w14:paraId="4040FE2D" w14:textId="77777777" w:rsidR="00D3027F" w:rsidRDefault="00D3027F" w:rsidP="00A446F5">
            <w:r>
              <w:rPr>
                <w:rFonts w:hint="eastAsia"/>
              </w:rPr>
              <w:t>評価の視点</w:t>
            </w:r>
          </w:p>
        </w:tc>
      </w:tr>
      <w:tr w:rsidR="00D3027F" w14:paraId="1846677F" w14:textId="77777777" w:rsidTr="003E10AF">
        <w:tc>
          <w:tcPr>
            <w:tcW w:w="3150" w:type="dxa"/>
            <w:shd w:val="clear" w:color="auto" w:fill="auto"/>
            <w:tcMar>
              <w:top w:w="100" w:type="dxa"/>
              <w:left w:w="100" w:type="dxa"/>
              <w:bottom w:w="100" w:type="dxa"/>
              <w:right w:w="100" w:type="dxa"/>
            </w:tcMar>
          </w:tcPr>
          <w:p w14:paraId="73EF6200" w14:textId="77777777" w:rsidR="00D3027F" w:rsidRDefault="00D3027F" w:rsidP="00A446F5">
            <w:r>
              <w:rPr>
                <w:rFonts w:hint="eastAsia"/>
              </w:rPr>
              <w:t>「おおむね満足できる」状況（B）</w:t>
            </w:r>
          </w:p>
        </w:tc>
        <w:tc>
          <w:tcPr>
            <w:tcW w:w="6300" w:type="dxa"/>
            <w:shd w:val="clear" w:color="auto" w:fill="auto"/>
          </w:tcPr>
          <w:p w14:paraId="53D50CD4" w14:textId="1770F0E7" w:rsidR="002E2EDF" w:rsidRDefault="002E2EDF" w:rsidP="00EE628A">
            <w:pPr>
              <w:pStyle w:val="ae"/>
              <w:numPr>
                <w:ilvl w:val="0"/>
                <w:numId w:val="2"/>
              </w:numPr>
              <w:ind w:leftChars="0"/>
            </w:pPr>
            <w:r>
              <w:rPr>
                <w:rFonts w:hint="eastAsia"/>
              </w:rPr>
              <w:t>整列とバブルソートの関係を、問題・アルゴリズムといった用語を用いて説明できる。</w:t>
            </w:r>
          </w:p>
          <w:p w14:paraId="3E2122F2" w14:textId="5E5DE989" w:rsidR="00D3027F" w:rsidRDefault="00C67330" w:rsidP="00EE628A">
            <w:pPr>
              <w:pStyle w:val="ae"/>
              <w:numPr>
                <w:ilvl w:val="0"/>
                <w:numId w:val="2"/>
              </w:numPr>
              <w:ind w:leftChars="0"/>
            </w:pPr>
            <w:r>
              <w:rPr>
                <w:rFonts w:hint="eastAsia"/>
              </w:rPr>
              <w:t>フローチャートの要素（</w:t>
            </w:r>
            <w:r w:rsidR="00A62D3E">
              <w:rPr>
                <w:rFonts w:hint="eastAsia"/>
              </w:rPr>
              <w:t>処理、順次</w:t>
            </w:r>
            <w:r>
              <w:rPr>
                <w:rFonts w:hint="eastAsia"/>
              </w:rPr>
              <w:t>、条件分岐、繰り返し）の意味を理解し</w:t>
            </w:r>
            <w:r w:rsidR="002E2EDF">
              <w:rPr>
                <w:rFonts w:hint="eastAsia"/>
              </w:rPr>
              <w:t>てい</w:t>
            </w:r>
            <w:r>
              <w:rPr>
                <w:rFonts w:hint="eastAsia"/>
              </w:rPr>
              <w:t>る。</w:t>
            </w:r>
          </w:p>
        </w:tc>
      </w:tr>
      <w:tr w:rsidR="00D3027F" w14:paraId="517F5E5E" w14:textId="77777777" w:rsidTr="003E10AF">
        <w:tc>
          <w:tcPr>
            <w:tcW w:w="3150" w:type="dxa"/>
            <w:shd w:val="clear" w:color="auto" w:fill="auto"/>
            <w:tcMar>
              <w:top w:w="100" w:type="dxa"/>
              <w:left w:w="100" w:type="dxa"/>
              <w:bottom w:w="100" w:type="dxa"/>
              <w:right w:w="100" w:type="dxa"/>
            </w:tcMar>
          </w:tcPr>
          <w:p w14:paraId="5FFD34D9" w14:textId="77777777" w:rsidR="00D3027F" w:rsidRDefault="00D3027F" w:rsidP="00A446F5">
            <w:r>
              <w:rPr>
                <w:rFonts w:hint="eastAsia"/>
              </w:rPr>
              <w:t>「十分満足できる」状況（A)</w:t>
            </w:r>
          </w:p>
        </w:tc>
        <w:tc>
          <w:tcPr>
            <w:tcW w:w="6300" w:type="dxa"/>
            <w:shd w:val="clear" w:color="auto" w:fill="auto"/>
          </w:tcPr>
          <w:p w14:paraId="0FE14E23" w14:textId="6AF70936" w:rsidR="00D3027F" w:rsidRDefault="00A86FA2" w:rsidP="00EE628A">
            <w:pPr>
              <w:pStyle w:val="ae"/>
              <w:numPr>
                <w:ilvl w:val="0"/>
                <w:numId w:val="2"/>
              </w:numPr>
              <w:ind w:leftChars="0"/>
            </w:pPr>
            <w:r>
              <w:rPr>
                <w:rFonts w:hint="eastAsia"/>
              </w:rPr>
              <w:t>同じ問題に対して、複数のアルゴリズムがあり得ることを例示して説明できる。</w:t>
            </w:r>
          </w:p>
        </w:tc>
      </w:tr>
    </w:tbl>
    <w:p w14:paraId="06A556E3" w14:textId="77777777" w:rsidR="00A86FA2" w:rsidRDefault="00A86FA2"/>
    <w:p w14:paraId="495B0606" w14:textId="4F4E371E" w:rsidR="00D3027F" w:rsidRPr="00A86FA2" w:rsidRDefault="00A86FA2">
      <w:pPr>
        <w:rPr>
          <w:lang w:val="en-US"/>
        </w:rPr>
      </w:pPr>
      <w:r>
        <w:rPr>
          <w:rFonts w:hint="eastAsia"/>
        </w:rPr>
        <w:t>本時における「思考・判断・表現」の指導と評価の方法</w:t>
      </w:r>
      <w:r w:rsidRPr="007D2654">
        <w:rPr>
          <w:lang w:val="en-US"/>
        </w:rPr>
        <w:t>:</w:t>
      </w:r>
    </w:p>
    <w:tbl>
      <w:tblPr>
        <w:tblStyle w:val="ab"/>
        <w:tblW w:w="945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50"/>
        <w:gridCol w:w="6300"/>
      </w:tblGrid>
      <w:tr w:rsidR="00D3027F" w14:paraId="5A8800D4" w14:textId="77777777" w:rsidTr="00476D21">
        <w:tc>
          <w:tcPr>
            <w:tcW w:w="3150" w:type="dxa"/>
            <w:shd w:val="clear" w:color="auto" w:fill="auto"/>
            <w:tcMar>
              <w:top w:w="100" w:type="dxa"/>
              <w:left w:w="100" w:type="dxa"/>
              <w:bottom w:w="100" w:type="dxa"/>
              <w:right w:w="100" w:type="dxa"/>
            </w:tcMar>
          </w:tcPr>
          <w:p w14:paraId="417DD5A8" w14:textId="77777777" w:rsidR="00D3027F" w:rsidRDefault="00D3027F" w:rsidP="00A446F5">
            <w:r>
              <w:rPr>
                <w:rFonts w:hint="eastAsia"/>
              </w:rPr>
              <w:t>評価</w:t>
            </w:r>
          </w:p>
        </w:tc>
        <w:tc>
          <w:tcPr>
            <w:tcW w:w="6300" w:type="dxa"/>
            <w:shd w:val="clear" w:color="auto" w:fill="auto"/>
          </w:tcPr>
          <w:p w14:paraId="137A6BD8" w14:textId="77777777" w:rsidR="00D3027F" w:rsidRDefault="00D3027F" w:rsidP="00A446F5">
            <w:r>
              <w:rPr>
                <w:rFonts w:hint="eastAsia"/>
              </w:rPr>
              <w:t>評価の視点</w:t>
            </w:r>
          </w:p>
        </w:tc>
      </w:tr>
      <w:tr w:rsidR="00D3027F" w14:paraId="69CA3091" w14:textId="77777777" w:rsidTr="00476D21">
        <w:tc>
          <w:tcPr>
            <w:tcW w:w="3150" w:type="dxa"/>
            <w:shd w:val="clear" w:color="auto" w:fill="auto"/>
            <w:tcMar>
              <w:top w:w="100" w:type="dxa"/>
              <w:left w:w="100" w:type="dxa"/>
              <w:bottom w:w="100" w:type="dxa"/>
              <w:right w:w="100" w:type="dxa"/>
            </w:tcMar>
          </w:tcPr>
          <w:p w14:paraId="7FB3BC7E" w14:textId="77777777" w:rsidR="00D3027F" w:rsidRDefault="00D3027F" w:rsidP="00A446F5">
            <w:r>
              <w:rPr>
                <w:rFonts w:hint="eastAsia"/>
              </w:rPr>
              <w:t>「おおむね満足できる」状況（B）</w:t>
            </w:r>
          </w:p>
        </w:tc>
        <w:tc>
          <w:tcPr>
            <w:tcW w:w="6300" w:type="dxa"/>
            <w:shd w:val="clear" w:color="auto" w:fill="auto"/>
          </w:tcPr>
          <w:p w14:paraId="2D532549" w14:textId="651484BC" w:rsidR="00D3027F" w:rsidRDefault="00A62D3E" w:rsidP="00EE628A">
            <w:pPr>
              <w:pStyle w:val="ae"/>
              <w:numPr>
                <w:ilvl w:val="0"/>
                <w:numId w:val="2"/>
              </w:numPr>
              <w:ind w:leftChars="0"/>
            </w:pPr>
            <w:r>
              <w:rPr>
                <w:rFonts w:hint="eastAsia"/>
              </w:rPr>
              <w:t>順次、条件分岐、繰り返しなどの要素を用いて、「値の交換」などの簡単な問題を解く</w:t>
            </w:r>
            <w:r w:rsidR="00D3027F">
              <w:rPr>
                <w:rFonts w:hint="eastAsia"/>
              </w:rPr>
              <w:t>アルゴリズムを、フローチャートで表現できる。</w:t>
            </w:r>
          </w:p>
        </w:tc>
      </w:tr>
      <w:tr w:rsidR="00D3027F" w14:paraId="47672733" w14:textId="77777777" w:rsidTr="00476D21">
        <w:tc>
          <w:tcPr>
            <w:tcW w:w="3150" w:type="dxa"/>
            <w:shd w:val="clear" w:color="auto" w:fill="auto"/>
            <w:tcMar>
              <w:top w:w="100" w:type="dxa"/>
              <w:left w:w="100" w:type="dxa"/>
              <w:bottom w:w="100" w:type="dxa"/>
              <w:right w:w="100" w:type="dxa"/>
            </w:tcMar>
          </w:tcPr>
          <w:p w14:paraId="0CB61CB8" w14:textId="77777777" w:rsidR="00D3027F" w:rsidRDefault="00D3027F" w:rsidP="00A446F5">
            <w:r>
              <w:rPr>
                <w:rFonts w:hint="eastAsia"/>
              </w:rPr>
              <w:t>「十分満足できる」状況（A)</w:t>
            </w:r>
          </w:p>
        </w:tc>
        <w:tc>
          <w:tcPr>
            <w:tcW w:w="6300" w:type="dxa"/>
            <w:shd w:val="clear" w:color="auto" w:fill="auto"/>
          </w:tcPr>
          <w:p w14:paraId="417883DA" w14:textId="5F34FF4E" w:rsidR="00D3027F" w:rsidRDefault="00A86FA2" w:rsidP="00EE628A">
            <w:pPr>
              <w:pStyle w:val="ae"/>
              <w:numPr>
                <w:ilvl w:val="0"/>
                <w:numId w:val="2"/>
              </w:numPr>
              <w:ind w:leftChars="0"/>
            </w:pPr>
            <w:r>
              <w:rPr>
                <w:rFonts w:hint="eastAsia"/>
              </w:rPr>
              <w:t>例題よりもデータの件数を増やした場合に、手順がどのようになるか、見通しを立てることができている。</w:t>
            </w:r>
          </w:p>
        </w:tc>
      </w:tr>
    </w:tbl>
    <w:p w14:paraId="11762420" w14:textId="6E63A9DE" w:rsidR="00CD459D" w:rsidRDefault="00CD459D"/>
    <w:p w14:paraId="2B78973A" w14:textId="04C53205" w:rsidR="002E2EDF" w:rsidRPr="00A86FA2" w:rsidRDefault="002E2EDF" w:rsidP="002E2EDF">
      <w:pPr>
        <w:rPr>
          <w:lang w:val="en-US"/>
        </w:rPr>
      </w:pPr>
      <w:r>
        <w:rPr>
          <w:rFonts w:hint="eastAsia"/>
        </w:rPr>
        <w:t>本時における「</w:t>
      </w:r>
      <w:r>
        <w:rPr>
          <w:rFonts w:hint="eastAsia"/>
        </w:rPr>
        <w:t>態度</w:t>
      </w:r>
      <w:r>
        <w:rPr>
          <w:rFonts w:hint="eastAsia"/>
        </w:rPr>
        <w:t>」の指導と評価の方法</w:t>
      </w:r>
      <w:r w:rsidRPr="007D2654">
        <w:rPr>
          <w:lang w:val="en-US"/>
        </w:rPr>
        <w:t>:</w:t>
      </w:r>
    </w:p>
    <w:tbl>
      <w:tblPr>
        <w:tblStyle w:val="ab"/>
        <w:tblW w:w="945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50"/>
        <w:gridCol w:w="6300"/>
      </w:tblGrid>
      <w:tr w:rsidR="002E2EDF" w14:paraId="0198A00A" w14:textId="77777777" w:rsidTr="00622906">
        <w:tc>
          <w:tcPr>
            <w:tcW w:w="3150" w:type="dxa"/>
            <w:shd w:val="clear" w:color="auto" w:fill="auto"/>
            <w:tcMar>
              <w:top w:w="100" w:type="dxa"/>
              <w:left w:w="100" w:type="dxa"/>
              <w:bottom w:w="100" w:type="dxa"/>
              <w:right w:w="100" w:type="dxa"/>
            </w:tcMar>
          </w:tcPr>
          <w:p w14:paraId="4C4E4FF5" w14:textId="77777777" w:rsidR="002E2EDF" w:rsidRDefault="002E2EDF" w:rsidP="00622906">
            <w:r>
              <w:rPr>
                <w:rFonts w:hint="eastAsia"/>
              </w:rPr>
              <w:t>評価</w:t>
            </w:r>
          </w:p>
        </w:tc>
        <w:tc>
          <w:tcPr>
            <w:tcW w:w="6300" w:type="dxa"/>
            <w:shd w:val="clear" w:color="auto" w:fill="auto"/>
          </w:tcPr>
          <w:p w14:paraId="735E3EB5" w14:textId="77777777" w:rsidR="002E2EDF" w:rsidRDefault="002E2EDF" w:rsidP="00622906">
            <w:r>
              <w:rPr>
                <w:rFonts w:hint="eastAsia"/>
              </w:rPr>
              <w:t>評価の視点</w:t>
            </w:r>
          </w:p>
        </w:tc>
      </w:tr>
      <w:tr w:rsidR="002E2EDF" w14:paraId="60322CD4" w14:textId="77777777" w:rsidTr="00622906">
        <w:tc>
          <w:tcPr>
            <w:tcW w:w="3150" w:type="dxa"/>
            <w:shd w:val="clear" w:color="auto" w:fill="auto"/>
            <w:tcMar>
              <w:top w:w="100" w:type="dxa"/>
              <w:left w:w="100" w:type="dxa"/>
              <w:bottom w:w="100" w:type="dxa"/>
              <w:right w:w="100" w:type="dxa"/>
            </w:tcMar>
          </w:tcPr>
          <w:p w14:paraId="574063E4" w14:textId="77777777" w:rsidR="002E2EDF" w:rsidRDefault="002E2EDF" w:rsidP="00622906">
            <w:r>
              <w:rPr>
                <w:rFonts w:hint="eastAsia"/>
              </w:rPr>
              <w:t>「おおむね満足できる」状況（B）</w:t>
            </w:r>
          </w:p>
        </w:tc>
        <w:tc>
          <w:tcPr>
            <w:tcW w:w="6300" w:type="dxa"/>
            <w:shd w:val="clear" w:color="auto" w:fill="auto"/>
          </w:tcPr>
          <w:p w14:paraId="5C450DE0" w14:textId="46B97F24" w:rsidR="002E2EDF" w:rsidRDefault="002E2EDF" w:rsidP="00622906">
            <w:pPr>
              <w:pStyle w:val="ae"/>
              <w:numPr>
                <w:ilvl w:val="0"/>
                <w:numId w:val="2"/>
              </w:numPr>
              <w:ind w:leftChars="0"/>
              <w:rPr>
                <w:rFonts w:hint="eastAsia"/>
              </w:rPr>
            </w:pPr>
            <w:r>
              <w:rPr>
                <w:rFonts w:hint="eastAsia"/>
              </w:rPr>
              <w:t>回答例を</w:t>
            </w:r>
            <w:r w:rsidR="00F67F7C">
              <w:rPr>
                <w:rFonts w:hint="eastAsia"/>
              </w:rPr>
              <w:t>丁寧に</w:t>
            </w:r>
            <w:r>
              <w:rPr>
                <w:rFonts w:hint="eastAsia"/>
              </w:rPr>
              <w:t>参照しながら、バブルソートのアルゴリズムのフローチャートを</w:t>
            </w:r>
            <w:r w:rsidR="00F67F7C">
              <w:rPr>
                <w:rFonts w:hint="eastAsia"/>
              </w:rPr>
              <w:t>粘り強く</w:t>
            </w:r>
            <w:r>
              <w:rPr>
                <w:rFonts w:hint="eastAsia"/>
              </w:rPr>
              <w:t>作図している。</w:t>
            </w:r>
          </w:p>
        </w:tc>
      </w:tr>
      <w:tr w:rsidR="002E2EDF" w14:paraId="4C0FEFFE" w14:textId="77777777" w:rsidTr="00622906">
        <w:tc>
          <w:tcPr>
            <w:tcW w:w="3150" w:type="dxa"/>
            <w:shd w:val="clear" w:color="auto" w:fill="auto"/>
            <w:tcMar>
              <w:top w:w="100" w:type="dxa"/>
              <w:left w:w="100" w:type="dxa"/>
              <w:bottom w:w="100" w:type="dxa"/>
              <w:right w:w="100" w:type="dxa"/>
            </w:tcMar>
          </w:tcPr>
          <w:p w14:paraId="7FEEB4C7" w14:textId="77777777" w:rsidR="002E2EDF" w:rsidRDefault="002E2EDF" w:rsidP="00622906">
            <w:r>
              <w:rPr>
                <w:rFonts w:hint="eastAsia"/>
              </w:rPr>
              <w:t>「十分満足できる」状況（A)</w:t>
            </w:r>
          </w:p>
        </w:tc>
        <w:tc>
          <w:tcPr>
            <w:tcW w:w="6300" w:type="dxa"/>
            <w:shd w:val="clear" w:color="auto" w:fill="auto"/>
          </w:tcPr>
          <w:p w14:paraId="039A287D" w14:textId="46B0543B" w:rsidR="002E2EDF" w:rsidRDefault="00F67F7C" w:rsidP="00622906">
            <w:pPr>
              <w:pStyle w:val="ae"/>
              <w:numPr>
                <w:ilvl w:val="0"/>
                <w:numId w:val="2"/>
              </w:numPr>
              <w:ind w:leftChars="0"/>
              <w:rPr>
                <w:rFonts w:hint="eastAsia"/>
              </w:rPr>
            </w:pPr>
            <w:r>
              <w:rPr>
                <w:rFonts w:hint="eastAsia"/>
              </w:rPr>
              <w:t>動画等で確認したバブルソートの考え方について、自身で繰り返しの構造や条件を検討し、動作を想像しながら、粘り強くフローチャートを作図している。</w:t>
            </w:r>
          </w:p>
        </w:tc>
      </w:tr>
    </w:tbl>
    <w:p w14:paraId="00788AFC" w14:textId="77777777" w:rsidR="002E2EDF" w:rsidRDefault="002E2EDF">
      <w:pPr>
        <w:rPr>
          <w:rFonts w:hint="eastAsia"/>
        </w:rPr>
      </w:pPr>
    </w:p>
    <w:sectPr w:rsidR="002E2EDF">
      <w:footerReference w:type="even" r:id="rId7"/>
      <w:footerReference w:type="default" r:id="rId8"/>
      <w:pgSz w:w="11909" w:h="16834"/>
      <w:pgMar w:top="1440" w:right="873" w:bottom="1440" w:left="87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7B9B3" w14:textId="77777777" w:rsidR="009C5DCE" w:rsidRDefault="009C5DCE">
      <w:pPr>
        <w:spacing w:line="240" w:lineRule="auto"/>
      </w:pPr>
      <w:r>
        <w:separator/>
      </w:r>
    </w:p>
  </w:endnote>
  <w:endnote w:type="continuationSeparator" w:id="0">
    <w:p w14:paraId="5CB93F08" w14:textId="77777777" w:rsidR="009C5DCE" w:rsidRDefault="009C5D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176655461"/>
      <w:docPartObj>
        <w:docPartGallery w:val="Page Numbers (Bottom of Page)"/>
        <w:docPartUnique/>
      </w:docPartObj>
    </w:sdtPr>
    <w:sdtContent>
      <w:p w14:paraId="790E7624" w14:textId="6E8D9ADD" w:rsidR="003D7F8A" w:rsidRDefault="003D7F8A" w:rsidP="00722D84">
        <w:pPr>
          <w:pStyle w:val="af1"/>
          <w:framePr w:wrap="none" w:vAnchor="text" w:hAnchor="margin" w:xAlign="right" w:y="1"/>
          <w:rPr>
            <w:rStyle w:val="af3"/>
          </w:rPr>
        </w:pPr>
        <w:r>
          <w:rPr>
            <w:rStyle w:val="af3"/>
          </w:rPr>
          <w:fldChar w:fldCharType="begin"/>
        </w:r>
        <w:r>
          <w:rPr>
            <w:rStyle w:val="af3"/>
          </w:rPr>
          <w:instrText xml:space="preserve"> PAGE </w:instrText>
        </w:r>
        <w:r>
          <w:rPr>
            <w:rStyle w:val="af3"/>
          </w:rPr>
          <w:fldChar w:fldCharType="end"/>
        </w:r>
      </w:p>
    </w:sdtContent>
  </w:sdt>
  <w:p w14:paraId="68D17D00" w14:textId="77777777" w:rsidR="003D7F8A" w:rsidRDefault="003D7F8A" w:rsidP="003D7F8A">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106426466"/>
      <w:docPartObj>
        <w:docPartGallery w:val="Page Numbers (Bottom of Page)"/>
        <w:docPartUnique/>
      </w:docPartObj>
    </w:sdtPr>
    <w:sdtContent>
      <w:p w14:paraId="2E9674F5" w14:textId="3D256393" w:rsidR="003D7F8A" w:rsidRDefault="003D7F8A" w:rsidP="00722D84">
        <w:pPr>
          <w:pStyle w:val="af1"/>
          <w:framePr w:wrap="none" w:vAnchor="text" w:hAnchor="margin" w:xAlign="right" w:y="1"/>
          <w:rPr>
            <w:rStyle w:val="af3"/>
          </w:rPr>
        </w:pPr>
        <w:r>
          <w:rPr>
            <w:rStyle w:val="af3"/>
          </w:rPr>
          <w:fldChar w:fldCharType="begin"/>
        </w:r>
        <w:r>
          <w:rPr>
            <w:rStyle w:val="af3"/>
          </w:rPr>
          <w:instrText xml:space="preserve"> PAGE </w:instrText>
        </w:r>
        <w:r>
          <w:rPr>
            <w:rStyle w:val="af3"/>
          </w:rPr>
          <w:fldChar w:fldCharType="separate"/>
        </w:r>
        <w:r>
          <w:rPr>
            <w:rStyle w:val="af3"/>
            <w:noProof/>
          </w:rPr>
          <w:t>1</w:t>
        </w:r>
        <w:r>
          <w:rPr>
            <w:rStyle w:val="af3"/>
          </w:rPr>
          <w:fldChar w:fldCharType="end"/>
        </w:r>
      </w:p>
    </w:sdtContent>
  </w:sdt>
  <w:p w14:paraId="049B444F" w14:textId="43E596B4" w:rsidR="006D3F01" w:rsidRPr="003D7F8A" w:rsidRDefault="006D3F01" w:rsidP="003D7F8A">
    <w:pPr>
      <w:ind w:right="360"/>
      <w:jc w:val="righ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47B93" w14:textId="77777777" w:rsidR="009C5DCE" w:rsidRDefault="009C5DCE">
      <w:pPr>
        <w:spacing w:line="240" w:lineRule="auto"/>
      </w:pPr>
      <w:r>
        <w:separator/>
      </w:r>
    </w:p>
  </w:footnote>
  <w:footnote w:type="continuationSeparator" w:id="0">
    <w:p w14:paraId="622306BF" w14:textId="77777777" w:rsidR="009C5DCE" w:rsidRDefault="009C5DC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6218"/>
    <w:multiLevelType w:val="hybridMultilevel"/>
    <w:tmpl w:val="FDA8D51C"/>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47653E"/>
    <w:multiLevelType w:val="hybridMultilevel"/>
    <w:tmpl w:val="78002A44"/>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2D65BF0"/>
    <w:multiLevelType w:val="hybridMultilevel"/>
    <w:tmpl w:val="A34E52C4"/>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5A17356"/>
    <w:multiLevelType w:val="hybridMultilevel"/>
    <w:tmpl w:val="ECDEBC7A"/>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6317F00"/>
    <w:multiLevelType w:val="hybridMultilevel"/>
    <w:tmpl w:val="FED61D0E"/>
    <w:lvl w:ilvl="0" w:tplc="9DB265AA">
      <w:start w:val="1"/>
      <w:numFmt w:val="bullet"/>
      <w:lvlText w:val=""/>
      <w:lvlJc w:val="left"/>
      <w:pPr>
        <w:ind w:left="840" w:hanging="420"/>
      </w:pPr>
      <w:rPr>
        <w:rFonts w:ascii="Symbol" w:hAnsi="Symbol"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204B11DD"/>
    <w:multiLevelType w:val="hybridMultilevel"/>
    <w:tmpl w:val="39A2726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0C67CD2"/>
    <w:multiLevelType w:val="hybridMultilevel"/>
    <w:tmpl w:val="448E4740"/>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36F1070"/>
    <w:multiLevelType w:val="hybridMultilevel"/>
    <w:tmpl w:val="433E06BC"/>
    <w:lvl w:ilvl="0" w:tplc="083A0D6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02290F"/>
    <w:multiLevelType w:val="hybridMultilevel"/>
    <w:tmpl w:val="1618DA00"/>
    <w:lvl w:ilvl="0" w:tplc="9DB265AA">
      <w:start w:val="1"/>
      <w:numFmt w:val="bullet"/>
      <w:lvlText w:val=""/>
      <w:lvlJc w:val="left"/>
      <w:pPr>
        <w:ind w:left="860" w:hanging="420"/>
      </w:pPr>
      <w:rPr>
        <w:rFonts w:ascii="Symbol" w:hAnsi="Symbol" w:hint="default"/>
        <w:color w:val="auto"/>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9" w15:restartNumberingAfterBreak="0">
    <w:nsid w:val="2C7E1AAD"/>
    <w:multiLevelType w:val="hybridMultilevel"/>
    <w:tmpl w:val="EFF89350"/>
    <w:lvl w:ilvl="0" w:tplc="FFFFFFFF">
      <w:start w:val="1"/>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0" w15:restartNumberingAfterBreak="0">
    <w:nsid w:val="30A73797"/>
    <w:multiLevelType w:val="hybridMultilevel"/>
    <w:tmpl w:val="EFF89350"/>
    <w:lvl w:ilvl="0" w:tplc="FFFFFFFF">
      <w:start w:val="1"/>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344E5D05"/>
    <w:multiLevelType w:val="hybridMultilevel"/>
    <w:tmpl w:val="BCA217F4"/>
    <w:lvl w:ilvl="0" w:tplc="5A42151A">
      <w:start w:val="1"/>
      <w:numFmt w:val="decimalEnclosedCircle"/>
      <w:lvlText w:val="%1"/>
      <w:lvlJc w:val="left"/>
      <w:pPr>
        <w:ind w:left="420" w:hanging="420"/>
      </w:pPr>
      <w:rPr>
        <w:rFonts w:hint="default"/>
        <w:color w:val="auto"/>
        <w:lang w:eastAsia="ja-JP"/>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3F42434"/>
    <w:multiLevelType w:val="hybridMultilevel"/>
    <w:tmpl w:val="4476BE46"/>
    <w:lvl w:ilvl="0" w:tplc="9DB265AA">
      <w:start w:val="1"/>
      <w:numFmt w:val="bullet"/>
      <w:lvlText w:val=""/>
      <w:lvlJc w:val="left"/>
      <w:pPr>
        <w:ind w:left="840" w:hanging="420"/>
      </w:pPr>
      <w:rPr>
        <w:rFonts w:ascii="Symbol" w:hAnsi="Symbol"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4DE10822"/>
    <w:multiLevelType w:val="hybridMultilevel"/>
    <w:tmpl w:val="E5FEFE2A"/>
    <w:lvl w:ilvl="0" w:tplc="FFFFFFFF">
      <w:start w:val="4"/>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4" w15:restartNumberingAfterBreak="0">
    <w:nsid w:val="66D13C0F"/>
    <w:multiLevelType w:val="hybridMultilevel"/>
    <w:tmpl w:val="C8CE3006"/>
    <w:lvl w:ilvl="0" w:tplc="387EA38E">
      <w:start w:val="1"/>
      <w:numFmt w:val="decimalEnclosedCircle"/>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FB22705"/>
    <w:multiLevelType w:val="multilevel"/>
    <w:tmpl w:val="3E30152A"/>
    <w:styleLink w:val="1"/>
    <w:lvl w:ilvl="0">
      <w:start w:val="1"/>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1512722631">
    <w:abstractNumId w:val="1"/>
  </w:num>
  <w:num w:numId="2" w16cid:durableId="2091536120">
    <w:abstractNumId w:val="0"/>
  </w:num>
  <w:num w:numId="3" w16cid:durableId="117723502">
    <w:abstractNumId w:val="7"/>
  </w:num>
  <w:num w:numId="4" w16cid:durableId="796526736">
    <w:abstractNumId w:val="8"/>
  </w:num>
  <w:num w:numId="5" w16cid:durableId="828252202">
    <w:abstractNumId w:val="4"/>
  </w:num>
  <w:num w:numId="6" w16cid:durableId="1304119852">
    <w:abstractNumId w:val="12"/>
  </w:num>
  <w:num w:numId="7" w16cid:durableId="1813062008">
    <w:abstractNumId w:val="11"/>
  </w:num>
  <w:num w:numId="8" w16cid:durableId="729352034">
    <w:abstractNumId w:val="15"/>
  </w:num>
  <w:num w:numId="9" w16cid:durableId="811676340">
    <w:abstractNumId w:val="14"/>
  </w:num>
  <w:num w:numId="10" w16cid:durableId="1355422936">
    <w:abstractNumId w:val="6"/>
  </w:num>
  <w:num w:numId="11" w16cid:durableId="997802113">
    <w:abstractNumId w:val="5"/>
  </w:num>
  <w:num w:numId="12" w16cid:durableId="1771120389">
    <w:abstractNumId w:val="2"/>
  </w:num>
  <w:num w:numId="13" w16cid:durableId="606695469">
    <w:abstractNumId w:val="9"/>
  </w:num>
  <w:num w:numId="14" w16cid:durableId="1729720834">
    <w:abstractNumId w:val="10"/>
  </w:num>
  <w:num w:numId="15" w16cid:durableId="303584862">
    <w:abstractNumId w:val="13"/>
  </w:num>
  <w:num w:numId="16" w16cid:durableId="1081222466">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F01"/>
    <w:rsid w:val="00036DBD"/>
    <w:rsid w:val="00042381"/>
    <w:rsid w:val="0005626D"/>
    <w:rsid w:val="000567B3"/>
    <w:rsid w:val="000649D5"/>
    <w:rsid w:val="000B62E7"/>
    <w:rsid w:val="00127941"/>
    <w:rsid w:val="001A28DC"/>
    <w:rsid w:val="002270AE"/>
    <w:rsid w:val="002B1C98"/>
    <w:rsid w:val="002E2EDF"/>
    <w:rsid w:val="002E4270"/>
    <w:rsid w:val="003055A8"/>
    <w:rsid w:val="0031424C"/>
    <w:rsid w:val="00362247"/>
    <w:rsid w:val="003A1777"/>
    <w:rsid w:val="003D7F8A"/>
    <w:rsid w:val="003E10AF"/>
    <w:rsid w:val="00400F38"/>
    <w:rsid w:val="004012B2"/>
    <w:rsid w:val="004330C3"/>
    <w:rsid w:val="00476D21"/>
    <w:rsid w:val="00490866"/>
    <w:rsid w:val="0049359B"/>
    <w:rsid w:val="00496449"/>
    <w:rsid w:val="004D50A8"/>
    <w:rsid w:val="004E5D3D"/>
    <w:rsid w:val="004F69EC"/>
    <w:rsid w:val="00507EA2"/>
    <w:rsid w:val="005155E4"/>
    <w:rsid w:val="00525708"/>
    <w:rsid w:val="00530F7F"/>
    <w:rsid w:val="005354CB"/>
    <w:rsid w:val="005361F9"/>
    <w:rsid w:val="00541352"/>
    <w:rsid w:val="00567628"/>
    <w:rsid w:val="005A065C"/>
    <w:rsid w:val="005D3996"/>
    <w:rsid w:val="005E4830"/>
    <w:rsid w:val="005F67F2"/>
    <w:rsid w:val="006366F6"/>
    <w:rsid w:val="00640BCB"/>
    <w:rsid w:val="00643486"/>
    <w:rsid w:val="00682E60"/>
    <w:rsid w:val="00686A0E"/>
    <w:rsid w:val="006D10D4"/>
    <w:rsid w:val="006D3F01"/>
    <w:rsid w:val="00724329"/>
    <w:rsid w:val="0074392D"/>
    <w:rsid w:val="00792718"/>
    <w:rsid w:val="007B5B13"/>
    <w:rsid w:val="008121A8"/>
    <w:rsid w:val="00840CE6"/>
    <w:rsid w:val="00852CE0"/>
    <w:rsid w:val="0087538B"/>
    <w:rsid w:val="00875BA9"/>
    <w:rsid w:val="008826AB"/>
    <w:rsid w:val="008868C0"/>
    <w:rsid w:val="0089019B"/>
    <w:rsid w:val="008977FB"/>
    <w:rsid w:val="008C4EE4"/>
    <w:rsid w:val="008E0FAC"/>
    <w:rsid w:val="008E7144"/>
    <w:rsid w:val="0090250F"/>
    <w:rsid w:val="00906017"/>
    <w:rsid w:val="009304F9"/>
    <w:rsid w:val="00952787"/>
    <w:rsid w:val="009A06B5"/>
    <w:rsid w:val="009A4708"/>
    <w:rsid w:val="009C1173"/>
    <w:rsid w:val="009C5DCE"/>
    <w:rsid w:val="009D2368"/>
    <w:rsid w:val="009E6BE1"/>
    <w:rsid w:val="00A541AA"/>
    <w:rsid w:val="00A5734B"/>
    <w:rsid w:val="00A62112"/>
    <w:rsid w:val="00A62D3E"/>
    <w:rsid w:val="00A86FA2"/>
    <w:rsid w:val="00A8736C"/>
    <w:rsid w:val="00AC6A38"/>
    <w:rsid w:val="00AD1A3B"/>
    <w:rsid w:val="00B134C4"/>
    <w:rsid w:val="00B3215C"/>
    <w:rsid w:val="00B54C01"/>
    <w:rsid w:val="00B70B81"/>
    <w:rsid w:val="00BA1D81"/>
    <w:rsid w:val="00C25347"/>
    <w:rsid w:val="00C67330"/>
    <w:rsid w:val="00C836EE"/>
    <w:rsid w:val="00CB2BFE"/>
    <w:rsid w:val="00CD459D"/>
    <w:rsid w:val="00D10EDC"/>
    <w:rsid w:val="00D3027F"/>
    <w:rsid w:val="00D62636"/>
    <w:rsid w:val="00D80CE5"/>
    <w:rsid w:val="00D834C7"/>
    <w:rsid w:val="00D86235"/>
    <w:rsid w:val="00DA6ADB"/>
    <w:rsid w:val="00DC0F74"/>
    <w:rsid w:val="00DE1511"/>
    <w:rsid w:val="00DE2BEC"/>
    <w:rsid w:val="00E2500C"/>
    <w:rsid w:val="00E6350D"/>
    <w:rsid w:val="00EE53DD"/>
    <w:rsid w:val="00EE628A"/>
    <w:rsid w:val="00F21A55"/>
    <w:rsid w:val="00F67F7C"/>
    <w:rsid w:val="00FA213B"/>
    <w:rsid w:val="00FA5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C751B45"/>
  <w15:docId w15:val="{74DACC14-DA58-9F4E-93BB-590EEEF3B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0">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paragraph" w:styleId="ae">
    <w:name w:val="List Paragraph"/>
    <w:basedOn w:val="a"/>
    <w:uiPriority w:val="34"/>
    <w:qFormat/>
    <w:rsid w:val="00B134C4"/>
    <w:pPr>
      <w:ind w:leftChars="400" w:left="840"/>
    </w:pPr>
  </w:style>
  <w:style w:type="paragraph" w:styleId="af">
    <w:name w:val="header"/>
    <w:basedOn w:val="a"/>
    <w:link w:val="af0"/>
    <w:uiPriority w:val="99"/>
    <w:unhideWhenUsed/>
    <w:rsid w:val="003D7F8A"/>
    <w:pPr>
      <w:tabs>
        <w:tab w:val="center" w:pos="4252"/>
        <w:tab w:val="right" w:pos="8504"/>
      </w:tabs>
      <w:snapToGrid w:val="0"/>
    </w:pPr>
  </w:style>
  <w:style w:type="character" w:customStyle="1" w:styleId="af0">
    <w:name w:val="ヘッダー (文字)"/>
    <w:basedOn w:val="a0"/>
    <w:link w:val="af"/>
    <w:uiPriority w:val="99"/>
    <w:rsid w:val="003D7F8A"/>
  </w:style>
  <w:style w:type="paragraph" w:styleId="af1">
    <w:name w:val="footer"/>
    <w:basedOn w:val="a"/>
    <w:link w:val="af2"/>
    <w:uiPriority w:val="99"/>
    <w:unhideWhenUsed/>
    <w:rsid w:val="003D7F8A"/>
    <w:pPr>
      <w:tabs>
        <w:tab w:val="center" w:pos="4252"/>
        <w:tab w:val="right" w:pos="8504"/>
      </w:tabs>
      <w:snapToGrid w:val="0"/>
    </w:pPr>
  </w:style>
  <w:style w:type="character" w:customStyle="1" w:styleId="af2">
    <w:name w:val="フッター (文字)"/>
    <w:basedOn w:val="a0"/>
    <w:link w:val="af1"/>
    <w:uiPriority w:val="99"/>
    <w:rsid w:val="003D7F8A"/>
  </w:style>
  <w:style w:type="character" w:styleId="af3">
    <w:name w:val="page number"/>
    <w:basedOn w:val="a0"/>
    <w:uiPriority w:val="99"/>
    <w:semiHidden/>
    <w:unhideWhenUsed/>
    <w:rsid w:val="003D7F8A"/>
  </w:style>
  <w:style w:type="table" w:styleId="af4">
    <w:name w:val="Table Grid"/>
    <w:basedOn w:val="a1"/>
    <w:uiPriority w:val="39"/>
    <w:rsid w:val="003D7F8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現在のリスト1"/>
    <w:uiPriority w:val="99"/>
    <w:rsid w:val="005E4830"/>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593</TotalTime>
  <Pages>4</Pages>
  <Words>463</Words>
  <Characters>2642</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Tetsuya Izawa</cp:lastModifiedBy>
  <cp:revision>10</cp:revision>
  <dcterms:created xsi:type="dcterms:W3CDTF">2022-01-24T06:27:00Z</dcterms:created>
  <dcterms:modified xsi:type="dcterms:W3CDTF">2022-08-19T06:15:00Z</dcterms:modified>
</cp:coreProperties>
</file>